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Pr="00EA10FF">
        <w:rPr>
          <w:sz w:val="24"/>
          <w:szCs w:val="24"/>
        </w:rPr>
        <w:t>: ______</w:t>
      </w:r>
      <w:proofErr w:type="spellStart"/>
      <w:r w:rsidR="00273768">
        <w:rPr>
          <w:sz w:val="24"/>
          <w:szCs w:val="24"/>
        </w:rPr>
        <w:t>Vandy</w:t>
      </w:r>
      <w:proofErr w:type="spellEnd"/>
      <w:r w:rsidR="00273768">
        <w:rPr>
          <w:sz w:val="24"/>
          <w:szCs w:val="24"/>
        </w:rPr>
        <w:t xml:space="preserve"> </w:t>
      </w:r>
      <w:proofErr w:type="spellStart"/>
      <w:r w:rsidR="00273768">
        <w:rPr>
          <w:sz w:val="24"/>
          <w:szCs w:val="24"/>
        </w:rPr>
        <w:t>Robinson</w:t>
      </w:r>
      <w:r w:rsidRPr="00EA10FF">
        <w:rPr>
          <w:sz w:val="24"/>
          <w:szCs w:val="24"/>
        </w:rPr>
        <w:t>______</w:t>
      </w:r>
      <w:r w:rsidR="00273768">
        <w:rPr>
          <w:sz w:val="24"/>
          <w:szCs w:val="24"/>
        </w:rPr>
        <w:t>___________________Date</w:t>
      </w:r>
      <w:proofErr w:type="spellEnd"/>
      <w:r w:rsidR="00273768">
        <w:rPr>
          <w:sz w:val="24"/>
          <w:szCs w:val="24"/>
        </w:rPr>
        <w:t>: Dec. 14, 2011</w:t>
      </w:r>
      <w:r w:rsidRPr="00EA10FF">
        <w:rPr>
          <w:sz w:val="24"/>
          <w:szCs w:val="24"/>
        </w:rPr>
        <w:t>_______________</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E61197">
        <w:tc>
          <w:tcPr>
            <w:tcW w:w="10296" w:type="dxa"/>
          </w:tcPr>
          <w:p w:rsidR="00273768" w:rsidRPr="00273768" w:rsidRDefault="00EA10FF" w:rsidP="00273768">
            <w:pPr>
              <w:pStyle w:val="Heading1"/>
              <w:spacing w:after="96"/>
              <w:outlineLvl w:val="0"/>
              <w:rPr>
                <w:rFonts w:ascii="Georgia" w:hAnsi="Georgia"/>
                <w:b w:val="0"/>
                <w:bCs w:val="0"/>
                <w:sz w:val="22"/>
                <w:szCs w:val="22"/>
              </w:rPr>
            </w:pPr>
            <w:r>
              <w:rPr>
                <w:sz w:val="24"/>
                <w:szCs w:val="24"/>
              </w:rPr>
              <w:t>Title</w:t>
            </w:r>
            <w:r w:rsidR="00273768">
              <w:rPr>
                <w:sz w:val="24"/>
                <w:szCs w:val="24"/>
              </w:rPr>
              <w:t xml:space="preserve">: </w:t>
            </w:r>
            <w:r w:rsidR="00273768" w:rsidRPr="00273768">
              <w:rPr>
                <w:rFonts w:ascii="Georgia" w:hAnsi="Georgia"/>
                <w:b w:val="0"/>
                <w:bCs w:val="0"/>
                <w:sz w:val="22"/>
                <w:szCs w:val="22"/>
              </w:rPr>
              <w:t xml:space="preserve">U.S. Safety Board Urges </w:t>
            </w:r>
            <w:proofErr w:type="spellStart"/>
            <w:r w:rsidR="00273768" w:rsidRPr="00273768">
              <w:rPr>
                <w:rFonts w:ascii="Georgia" w:hAnsi="Georgia"/>
                <w:b w:val="0"/>
                <w:bCs w:val="0"/>
                <w:sz w:val="22"/>
                <w:szCs w:val="22"/>
              </w:rPr>
              <w:t>Cellphone</w:t>
            </w:r>
            <w:proofErr w:type="spellEnd"/>
            <w:r w:rsidR="00273768" w:rsidRPr="00273768">
              <w:rPr>
                <w:rFonts w:ascii="Georgia" w:hAnsi="Georgia"/>
                <w:b w:val="0"/>
                <w:bCs w:val="0"/>
                <w:sz w:val="22"/>
                <w:szCs w:val="22"/>
              </w:rPr>
              <w:t xml:space="preserve"> Ban for Drivers</w:t>
            </w:r>
          </w:p>
          <w:p w:rsidR="00EA10FF" w:rsidRDefault="00EA10FF" w:rsidP="00EA10FF">
            <w:pPr>
              <w:rPr>
                <w:b/>
                <w:sz w:val="24"/>
                <w:szCs w:val="24"/>
              </w:rPr>
            </w:pPr>
          </w:p>
        </w:tc>
      </w:tr>
      <w:tr w:rsidR="00EA10FF" w:rsidTr="00E61197">
        <w:tc>
          <w:tcPr>
            <w:tcW w:w="10296" w:type="dxa"/>
          </w:tcPr>
          <w:p w:rsidR="00EA10FF" w:rsidRDefault="00EA10FF" w:rsidP="00EA10FF">
            <w:pPr>
              <w:rPr>
                <w:b/>
                <w:sz w:val="24"/>
                <w:szCs w:val="24"/>
              </w:rPr>
            </w:pPr>
            <w:r>
              <w:rPr>
                <w:sz w:val="24"/>
                <w:szCs w:val="24"/>
              </w:rPr>
              <w:t>Source</w:t>
            </w:r>
            <w:r w:rsidR="00273768">
              <w:rPr>
                <w:sz w:val="24"/>
                <w:szCs w:val="24"/>
              </w:rPr>
              <w:t xml:space="preserve">: New York Times- </w:t>
            </w:r>
            <w:r w:rsidR="00273768" w:rsidRPr="00273768">
              <w:rPr>
                <w:sz w:val="24"/>
                <w:szCs w:val="24"/>
              </w:rPr>
              <w:t>http://www.nytimes.com/2011/12/14/technology/federal-panel-urges-cellphone-ban-for-drivers.html?_r=1&amp;ref=technology</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273768" w:rsidRDefault="00273768" w:rsidP="00273768">
      <w:pPr>
        <w:pStyle w:val="Heading1"/>
        <w:spacing w:after="96"/>
        <w:rPr>
          <w:rFonts w:ascii="Georgia" w:hAnsi="Georgia"/>
          <w:b w:val="0"/>
          <w:bCs w:val="0"/>
          <w:sz w:val="36"/>
          <w:szCs w:val="36"/>
        </w:rPr>
      </w:pPr>
      <w:r>
        <w:rPr>
          <w:rFonts w:ascii="Georgia" w:hAnsi="Georgia"/>
          <w:b w:val="0"/>
          <w:bCs w:val="0"/>
          <w:sz w:val="36"/>
          <w:szCs w:val="36"/>
        </w:rPr>
        <w:t xml:space="preserve">U.S. Safety Board Urges </w:t>
      </w:r>
      <w:proofErr w:type="spellStart"/>
      <w:r>
        <w:rPr>
          <w:rFonts w:ascii="Georgia" w:hAnsi="Georgia"/>
          <w:b w:val="0"/>
          <w:bCs w:val="0"/>
          <w:sz w:val="36"/>
          <w:szCs w:val="36"/>
        </w:rPr>
        <w:t>Cellphone</w:t>
      </w:r>
      <w:proofErr w:type="spellEnd"/>
      <w:r>
        <w:rPr>
          <w:rFonts w:ascii="Georgia" w:hAnsi="Georgia"/>
          <w:b w:val="0"/>
          <w:bCs w:val="0"/>
          <w:sz w:val="36"/>
          <w:szCs w:val="36"/>
        </w:rPr>
        <w:t xml:space="preserve"> Ban for Drivers</w:t>
      </w:r>
    </w:p>
    <w:p w:rsidR="00273768" w:rsidRDefault="00273768" w:rsidP="00273768">
      <w:pPr>
        <w:spacing w:line="360" w:lineRule="atLeast"/>
        <w:rPr>
          <w:rFonts w:ascii="Georgia" w:hAnsi="Georgia"/>
          <w:color w:val="333333"/>
          <w:sz w:val="15"/>
          <w:szCs w:val="15"/>
        </w:rPr>
      </w:pPr>
      <w:r>
        <w:rPr>
          <w:rFonts w:ascii="Georgia" w:hAnsi="Georgia"/>
          <w:noProof/>
          <w:color w:val="333333"/>
          <w:sz w:val="15"/>
          <w:szCs w:val="15"/>
        </w:rPr>
        <w:drawing>
          <wp:inline distT="0" distB="0" distL="0" distR="0">
            <wp:extent cx="5715000" cy="3147060"/>
            <wp:effectExtent l="19050" t="0" r="0" b="0"/>
            <wp:docPr id="6" name="Picture 6" descr="http://graphics8.nytimes.com/images/2011/12/14/us/jp-DISTRACTED-1/jp-DISTRACTED-1-articl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raphics8.nytimes.com/images/2011/12/14/us/jp-DISTRACTED-1/jp-DISTRACTED-1-articleLarge.jpg"/>
                    <pic:cNvPicPr>
                      <a:picLocks noChangeAspect="1" noChangeArrowheads="1"/>
                    </pic:cNvPicPr>
                  </pic:nvPicPr>
                  <pic:blipFill>
                    <a:blip r:embed="rId6" cstate="print"/>
                    <a:srcRect/>
                    <a:stretch>
                      <a:fillRect/>
                    </a:stretch>
                  </pic:blipFill>
                  <pic:spPr bwMode="auto">
                    <a:xfrm>
                      <a:off x="0" y="0"/>
                      <a:ext cx="5715000" cy="3147060"/>
                    </a:xfrm>
                    <a:prstGeom prst="rect">
                      <a:avLst/>
                    </a:prstGeom>
                    <a:noFill/>
                    <a:ln w="9525">
                      <a:noFill/>
                      <a:miter lim="800000"/>
                      <a:headEnd/>
                      <a:tailEnd/>
                    </a:ln>
                  </pic:spPr>
                </pic:pic>
              </a:graphicData>
            </a:graphic>
          </wp:inline>
        </w:drawing>
      </w:r>
    </w:p>
    <w:p w:rsidR="00273768" w:rsidRDefault="00273768" w:rsidP="00273768">
      <w:pPr>
        <w:spacing w:line="294" w:lineRule="atLeast"/>
        <w:jc w:val="right"/>
        <w:rPr>
          <w:rFonts w:ascii="Arial" w:hAnsi="Arial" w:cs="Arial"/>
          <w:color w:val="909090"/>
          <w:sz w:val="14"/>
          <w:szCs w:val="14"/>
        </w:rPr>
      </w:pPr>
      <w:r>
        <w:rPr>
          <w:rFonts w:ascii="Arial" w:hAnsi="Arial" w:cs="Arial"/>
          <w:color w:val="909090"/>
          <w:sz w:val="14"/>
          <w:szCs w:val="14"/>
        </w:rPr>
        <w:t xml:space="preserve">Clockwise from top left, Shawn </w:t>
      </w:r>
      <w:proofErr w:type="spellStart"/>
      <w:r>
        <w:rPr>
          <w:rFonts w:ascii="Arial" w:hAnsi="Arial" w:cs="Arial"/>
          <w:color w:val="909090"/>
          <w:sz w:val="14"/>
          <w:szCs w:val="14"/>
        </w:rPr>
        <w:t>Thew</w:t>
      </w:r>
      <w:proofErr w:type="spellEnd"/>
      <w:r>
        <w:rPr>
          <w:rFonts w:ascii="Arial" w:hAnsi="Arial" w:cs="Arial"/>
          <w:color w:val="909090"/>
          <w:sz w:val="14"/>
          <w:szCs w:val="14"/>
        </w:rPr>
        <w:t xml:space="preserve">/EPA; Pat </w:t>
      </w:r>
      <w:proofErr w:type="spellStart"/>
      <w:r>
        <w:rPr>
          <w:rFonts w:ascii="Arial" w:hAnsi="Arial" w:cs="Arial"/>
          <w:color w:val="909090"/>
          <w:sz w:val="14"/>
          <w:szCs w:val="14"/>
        </w:rPr>
        <w:t>Wellenbach</w:t>
      </w:r>
      <w:proofErr w:type="spellEnd"/>
      <w:r>
        <w:rPr>
          <w:rFonts w:ascii="Arial" w:hAnsi="Arial" w:cs="Arial"/>
          <w:color w:val="909090"/>
          <w:sz w:val="14"/>
          <w:szCs w:val="14"/>
        </w:rPr>
        <w:t>/AP; Scott Anderson/The Journal Times, via AP; Mark Wilson/Getty Images</w:t>
      </w:r>
    </w:p>
    <w:p w:rsidR="00273768" w:rsidRDefault="00273768" w:rsidP="00273768">
      <w:pPr>
        <w:pStyle w:val="Caption1"/>
        <w:rPr>
          <w:sz w:val="17"/>
          <w:szCs w:val="17"/>
        </w:rPr>
      </w:pPr>
      <w:r>
        <w:rPr>
          <w:sz w:val="17"/>
          <w:szCs w:val="17"/>
        </w:rPr>
        <w:t xml:space="preserve">Top left, Deborah </w:t>
      </w:r>
      <w:proofErr w:type="spellStart"/>
      <w:r>
        <w:rPr>
          <w:sz w:val="17"/>
          <w:szCs w:val="17"/>
        </w:rPr>
        <w:t>Hersman</w:t>
      </w:r>
      <w:proofErr w:type="spellEnd"/>
      <w:r>
        <w:rPr>
          <w:sz w:val="17"/>
          <w:szCs w:val="17"/>
        </w:rPr>
        <w:t xml:space="preserve">, chairwoman of the National Transportation Safety Board, which on Tuesday urged states to ban drivers from using </w:t>
      </w:r>
      <w:proofErr w:type="spellStart"/>
      <w:r>
        <w:rPr>
          <w:sz w:val="17"/>
          <w:szCs w:val="17"/>
        </w:rPr>
        <w:t>cellphones</w:t>
      </w:r>
      <w:proofErr w:type="spellEnd"/>
      <w:r>
        <w:rPr>
          <w:sz w:val="17"/>
          <w:szCs w:val="17"/>
        </w:rPr>
        <w:t xml:space="preserve">. The board's decision was based on a decade of investigations into distraction-related accidents. </w:t>
      </w:r>
    </w:p>
    <w:p w:rsidR="00273768" w:rsidRDefault="00273768" w:rsidP="00273768">
      <w:pPr>
        <w:pStyle w:val="Heading6"/>
        <w:spacing w:before="24" w:after="24" w:line="288" w:lineRule="atLeast"/>
        <w:rPr>
          <w:rFonts w:ascii="Arial" w:hAnsi="Arial" w:cs="Arial"/>
          <w:color w:val="808080"/>
          <w:sz w:val="15"/>
          <w:szCs w:val="15"/>
        </w:rPr>
      </w:pPr>
      <w:r>
        <w:rPr>
          <w:rFonts w:ascii="Arial" w:hAnsi="Arial" w:cs="Arial"/>
          <w:color w:val="808080"/>
          <w:sz w:val="15"/>
          <w:szCs w:val="15"/>
        </w:rPr>
        <w:t xml:space="preserve">By </w:t>
      </w:r>
      <w:hyperlink r:id="rId7" w:tooltip="More Articles by Matt Richtel" w:history="1">
        <w:r>
          <w:rPr>
            <w:rStyle w:val="Hyperlink"/>
            <w:rFonts w:ascii="Arial" w:hAnsi="Arial" w:cs="Arial"/>
            <w:sz w:val="15"/>
            <w:szCs w:val="15"/>
          </w:rPr>
          <w:t>MATT RICHTEL</w:t>
        </w:r>
      </w:hyperlink>
    </w:p>
    <w:p w:rsidR="00273768" w:rsidRDefault="00273768" w:rsidP="00273768">
      <w:pPr>
        <w:pStyle w:val="Heading6"/>
        <w:spacing w:line="288" w:lineRule="atLeast"/>
        <w:rPr>
          <w:rFonts w:ascii="Arial" w:hAnsi="Arial" w:cs="Arial"/>
          <w:color w:val="808080"/>
          <w:sz w:val="15"/>
          <w:szCs w:val="15"/>
        </w:rPr>
      </w:pPr>
      <w:r>
        <w:rPr>
          <w:rFonts w:ascii="Arial" w:hAnsi="Arial" w:cs="Arial"/>
          <w:color w:val="808080"/>
          <w:sz w:val="15"/>
          <w:szCs w:val="15"/>
        </w:rPr>
        <w:t xml:space="preserve">Published: December 13, 2011 </w:t>
      </w:r>
    </w:p>
    <w:p w:rsidR="00273768" w:rsidRDefault="00273768" w:rsidP="00273768">
      <w:pPr>
        <w:pStyle w:val="z-TopofForm"/>
      </w:pPr>
      <w:r>
        <w:t>Top of Form</w:t>
      </w:r>
    </w:p>
    <w:p w:rsidR="00273768" w:rsidRDefault="00230D4F" w:rsidP="00273768">
      <w:pPr>
        <w:spacing w:before="100" w:beforeAutospacing="1" w:after="100" w:afterAutospacing="1" w:line="300" w:lineRule="atLeast"/>
        <w:ind w:left="168" w:right="144"/>
        <w:rPr>
          <w:rFonts w:ascii="Georgia" w:hAnsi="Georgia"/>
          <w:color w:val="333333"/>
          <w:sz w:val="18"/>
          <w:szCs w:val="18"/>
        </w:rPr>
      </w:pPr>
      <w:r>
        <w:rPr>
          <w:rFonts w:ascii="Georgia" w:hAnsi="Georgia"/>
          <w:color w:val="333333"/>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in;height:18.35pt" o:ole="">
            <v:imagedata r:id="rId8" o:title=""/>
          </v:shape>
          <w:control r:id="rId9" w:name="DefaultOcxName" w:shapeid="_x0000_i1042"/>
        </w:object>
      </w:r>
      <w:r>
        <w:rPr>
          <w:rFonts w:ascii="Georgia" w:hAnsi="Georgia"/>
          <w:color w:val="333333"/>
          <w:sz w:val="18"/>
          <w:szCs w:val="18"/>
        </w:rPr>
        <w:object w:dxaOrig="1440" w:dyaOrig="1440">
          <v:shape id="_x0000_i1045" type="#_x0000_t75" style="width:1in;height:18.35pt" o:ole="">
            <v:imagedata r:id="rId10" o:title=""/>
          </v:shape>
          <w:control r:id="rId11" w:name="DefaultOcxName1" w:shapeid="_x0000_i1045"/>
        </w:object>
      </w:r>
      <w:r>
        <w:rPr>
          <w:rFonts w:ascii="Georgia" w:hAnsi="Georgia"/>
          <w:color w:val="333333"/>
          <w:sz w:val="18"/>
          <w:szCs w:val="18"/>
        </w:rPr>
        <w:object w:dxaOrig="1440" w:dyaOrig="1440">
          <v:shape id="_x0000_i1048" type="#_x0000_t75" style="width:1in;height:18.35pt" o:ole="">
            <v:imagedata r:id="rId12" o:title=""/>
          </v:shape>
          <w:control r:id="rId13" w:name="DefaultOcxName2" w:shapeid="_x0000_i1048"/>
        </w:object>
      </w:r>
      <w:r>
        <w:rPr>
          <w:rFonts w:ascii="Georgia" w:hAnsi="Georgia"/>
          <w:color w:val="333333"/>
          <w:sz w:val="18"/>
          <w:szCs w:val="18"/>
        </w:rPr>
        <w:object w:dxaOrig="1440" w:dyaOrig="1440">
          <v:shape id="_x0000_i1051" type="#_x0000_t75" style="width:1in;height:18.35pt" o:ole="">
            <v:imagedata r:id="rId14" o:title=""/>
          </v:shape>
          <w:control r:id="rId15" w:name="DefaultOcxName3" w:shapeid="_x0000_i1051"/>
        </w:object>
      </w:r>
      <w:r>
        <w:rPr>
          <w:rFonts w:ascii="Georgia" w:hAnsi="Georgia"/>
          <w:color w:val="333333"/>
          <w:sz w:val="18"/>
          <w:szCs w:val="18"/>
        </w:rPr>
        <w:object w:dxaOrig="1440" w:dyaOrig="1440">
          <v:shape id="_x0000_i1054" type="#_x0000_t75" style="width:1in;height:18.35pt" o:ole="">
            <v:imagedata r:id="rId16" o:title=""/>
          </v:shape>
          <w:control r:id="rId17" w:name="DefaultOcxName4" w:shapeid="_x0000_i1054"/>
        </w:object>
      </w:r>
      <w:r>
        <w:rPr>
          <w:rFonts w:ascii="Georgia" w:hAnsi="Georgia"/>
          <w:color w:val="333333"/>
          <w:sz w:val="18"/>
          <w:szCs w:val="18"/>
        </w:rPr>
        <w:object w:dxaOrig="1440" w:dyaOrig="1440">
          <v:shape id="_x0000_i1057" type="#_x0000_t75" style="width:1in;height:18.35pt" o:ole="">
            <v:imagedata r:id="rId18" o:title=""/>
          </v:shape>
          <w:control r:id="rId19" w:name="DefaultOcxName5" w:shapeid="_x0000_i1057"/>
        </w:object>
      </w:r>
      <w:r>
        <w:rPr>
          <w:rFonts w:ascii="Georgia" w:hAnsi="Georgia"/>
          <w:color w:val="333333"/>
          <w:sz w:val="18"/>
          <w:szCs w:val="18"/>
        </w:rPr>
        <w:object w:dxaOrig="1440" w:dyaOrig="1440">
          <v:shape id="_x0000_i1060" type="#_x0000_t75" style="width:1in;height:18.35pt" o:ole="">
            <v:imagedata r:id="rId20" o:title=""/>
          </v:shape>
          <w:control r:id="rId21" w:name="DefaultOcxName6" w:shapeid="_x0000_i1060"/>
        </w:object>
      </w:r>
      <w:r>
        <w:rPr>
          <w:rFonts w:ascii="Georgia" w:hAnsi="Georgia"/>
          <w:color w:val="333333"/>
          <w:sz w:val="18"/>
          <w:szCs w:val="18"/>
        </w:rPr>
        <w:object w:dxaOrig="1440" w:dyaOrig="1440">
          <v:shape id="_x0000_i1063" type="#_x0000_t75" style="width:1in;height:18.35pt" o:ole="">
            <v:imagedata r:id="rId22" o:title=""/>
          </v:shape>
          <w:control r:id="rId23" w:name="DefaultOcxName7" w:shapeid="_x0000_i1063"/>
        </w:object>
      </w:r>
    </w:p>
    <w:p w:rsidR="00273768" w:rsidRDefault="00273768" w:rsidP="00273768">
      <w:pPr>
        <w:pStyle w:val="z-BottomofForm"/>
      </w:pPr>
      <w:r>
        <w:t>Bottom of Form</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A federal agency on Tuesday </w:t>
      </w:r>
      <w:commentRangeStart w:id="0"/>
      <w:r>
        <w:rPr>
          <w:rFonts w:ascii="Georgia" w:hAnsi="Georgia"/>
          <w:color w:val="000000"/>
          <w:sz w:val="23"/>
          <w:szCs w:val="23"/>
        </w:rPr>
        <w:t xml:space="preserve">called for a ban on all </w:t>
      </w:r>
      <w:proofErr w:type="spellStart"/>
      <w:r>
        <w:rPr>
          <w:rFonts w:ascii="Georgia" w:hAnsi="Georgia"/>
          <w:color w:val="000000"/>
          <w:sz w:val="23"/>
          <w:szCs w:val="23"/>
        </w:rPr>
        <w:t>cellphone</w:t>
      </w:r>
      <w:proofErr w:type="spellEnd"/>
      <w:r>
        <w:rPr>
          <w:rFonts w:ascii="Georgia" w:hAnsi="Georgia"/>
          <w:color w:val="000000"/>
          <w:sz w:val="23"/>
          <w:szCs w:val="23"/>
        </w:rPr>
        <w:t xml:space="preserve"> use by drivers </w:t>
      </w:r>
      <w:commentRangeEnd w:id="0"/>
      <w:r w:rsidR="00B12A32">
        <w:rPr>
          <w:rStyle w:val="CommentReference"/>
        </w:rPr>
        <w:commentReference w:id="0"/>
      </w:r>
      <w:r>
        <w:rPr>
          <w:rFonts w:ascii="Georgia" w:hAnsi="Georgia"/>
          <w:color w:val="000000"/>
          <w:sz w:val="23"/>
          <w:szCs w:val="23"/>
        </w:rPr>
        <w:t xml:space="preserve">— the most far-reaching such recommendation to date — saying its decision was based on a </w:t>
      </w:r>
      <w:commentRangeStart w:id="1"/>
      <w:r>
        <w:rPr>
          <w:rFonts w:ascii="Georgia" w:hAnsi="Georgia"/>
          <w:color w:val="000000"/>
          <w:sz w:val="23"/>
          <w:szCs w:val="23"/>
        </w:rPr>
        <w:t>decade of investigations into distraction-related accidents</w:t>
      </w:r>
      <w:commentRangeEnd w:id="1"/>
      <w:r w:rsidR="00B12A32">
        <w:rPr>
          <w:rStyle w:val="CommentReference"/>
        </w:rPr>
        <w:commentReference w:id="1"/>
      </w:r>
      <w:r>
        <w:rPr>
          <w:rFonts w:ascii="Georgia" w:hAnsi="Georgia"/>
          <w:color w:val="000000"/>
          <w:sz w:val="23"/>
          <w:szCs w:val="23"/>
        </w:rPr>
        <w:t xml:space="preserve">, as well as growing concerns that powerful mobile devices are giving drivers even more reasons to look away from the road. </w:t>
      </w:r>
    </w:p>
    <w:p w:rsidR="00273768" w:rsidRP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lastRenderedPageBreak/>
        <w:t xml:space="preserve">As part of its recommendation, the </w:t>
      </w:r>
      <w:hyperlink r:id="rId25" w:tooltip="More articles about National Transportation Safety Board, U.S." w:history="1">
        <w:r>
          <w:rPr>
            <w:rFonts w:ascii="Georgia" w:hAnsi="Georgia"/>
            <w:color w:val="004276"/>
            <w:sz w:val="23"/>
            <w:szCs w:val="23"/>
            <w:u w:val="single"/>
          </w:rPr>
          <w:t>National Transportation Safety Board</w:t>
        </w:r>
      </w:hyperlink>
      <w:r>
        <w:rPr>
          <w:rFonts w:ascii="Georgia" w:hAnsi="Georgia"/>
          <w:color w:val="000000"/>
          <w:sz w:val="23"/>
          <w:szCs w:val="23"/>
        </w:rPr>
        <w:t xml:space="preserve"> is urging states to ban drivers from </w:t>
      </w:r>
      <w:commentRangeStart w:id="2"/>
      <w:r>
        <w:rPr>
          <w:rFonts w:ascii="Georgia" w:hAnsi="Georgia"/>
          <w:color w:val="000000"/>
          <w:sz w:val="23"/>
          <w:szCs w:val="23"/>
        </w:rPr>
        <w:t>using hands-free devices, including wireless headsets</w:t>
      </w:r>
      <w:commentRangeEnd w:id="2"/>
      <w:r w:rsidR="00B12A32">
        <w:rPr>
          <w:rStyle w:val="CommentReference"/>
        </w:rPr>
        <w:commentReference w:id="2"/>
      </w:r>
      <w:r>
        <w:rPr>
          <w:rFonts w:ascii="Georgia" w:hAnsi="Georgia"/>
          <w:color w:val="000000"/>
          <w:sz w:val="23"/>
          <w:szCs w:val="23"/>
        </w:rPr>
        <w:t xml:space="preserve">. No state now outlaws such activity, but the board said that drivers faced serious risks from talking </w:t>
      </w:r>
      <w:commentRangeStart w:id="3"/>
      <w:r>
        <w:rPr>
          <w:rFonts w:ascii="Georgia" w:hAnsi="Georgia"/>
          <w:color w:val="000000"/>
          <w:sz w:val="23"/>
          <w:szCs w:val="23"/>
        </w:rPr>
        <w:t>on wireless headsets</w:t>
      </w:r>
      <w:commentRangeEnd w:id="3"/>
      <w:r w:rsidR="00B12A32">
        <w:rPr>
          <w:rStyle w:val="CommentReference"/>
        </w:rPr>
        <w:commentReference w:id="3"/>
      </w:r>
      <w:r>
        <w:rPr>
          <w:rFonts w:ascii="Georgia" w:hAnsi="Georgia"/>
          <w:color w:val="000000"/>
          <w:sz w:val="23"/>
          <w:szCs w:val="23"/>
        </w:rPr>
        <w:t xml:space="preserve">, just as they do by </w:t>
      </w:r>
      <w:commentRangeStart w:id="4"/>
      <w:r>
        <w:rPr>
          <w:rFonts w:ascii="Georgia" w:hAnsi="Georgia"/>
          <w:color w:val="000000"/>
          <w:sz w:val="23"/>
          <w:szCs w:val="23"/>
        </w:rPr>
        <w:t>taking a hand off the wheel to hold a phone to their ear.</w:t>
      </w:r>
      <w:commentRangeEnd w:id="4"/>
      <w:r w:rsidR="00B12A32">
        <w:rPr>
          <w:rStyle w:val="CommentReference"/>
        </w:rPr>
        <w:commentReference w:id="4"/>
      </w:r>
      <w:r>
        <w:rPr>
          <w:rFonts w:ascii="Georgia" w:hAnsi="Georgia"/>
          <w:color w:val="000000"/>
          <w:sz w:val="23"/>
          <w:szCs w:val="23"/>
        </w:rPr>
        <w:t xml:space="preserve">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And Deborah </w:t>
      </w:r>
      <w:proofErr w:type="spellStart"/>
      <w:r>
        <w:rPr>
          <w:rFonts w:ascii="Georgia" w:hAnsi="Georgia"/>
          <w:color w:val="000000"/>
          <w:sz w:val="23"/>
          <w:szCs w:val="23"/>
        </w:rPr>
        <w:t>Hersman</w:t>
      </w:r>
      <w:proofErr w:type="spellEnd"/>
      <w:r>
        <w:rPr>
          <w:rFonts w:ascii="Georgia" w:hAnsi="Georgia"/>
          <w:color w:val="000000"/>
          <w:sz w:val="23"/>
          <w:szCs w:val="23"/>
        </w:rPr>
        <w:t xml:space="preserve">, chairwoman of the N.T.S.B., an independent federal agency responsible for promoting traffic safety and investigating accidents, said the concern was heightened by </w:t>
      </w:r>
      <w:commentRangeStart w:id="5"/>
      <w:r>
        <w:rPr>
          <w:rFonts w:ascii="Georgia" w:hAnsi="Georgia"/>
          <w:color w:val="000000"/>
          <w:sz w:val="23"/>
          <w:szCs w:val="23"/>
        </w:rPr>
        <w:t>increasingly powerful phones that people can use to e-mail, watch movies and play games</w:t>
      </w:r>
      <w:commentRangeEnd w:id="5"/>
      <w:r w:rsidR="00B12A32">
        <w:rPr>
          <w:rStyle w:val="CommentReference"/>
        </w:rPr>
        <w:commentReference w:id="5"/>
      </w:r>
      <w:r>
        <w:rPr>
          <w:rFonts w:ascii="Georgia" w:hAnsi="Georgia"/>
          <w:color w:val="000000"/>
          <w:sz w:val="23"/>
          <w:szCs w:val="23"/>
        </w:rPr>
        <w:t xml:space="preserve">.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“Every year, new devices are being released,” she said. “</w:t>
      </w:r>
      <w:commentRangeStart w:id="6"/>
      <w:r>
        <w:rPr>
          <w:rFonts w:ascii="Georgia" w:hAnsi="Georgia"/>
          <w:color w:val="000000"/>
          <w:sz w:val="23"/>
          <w:szCs w:val="23"/>
        </w:rPr>
        <w:t xml:space="preserve">People are tempted to update their </w:t>
      </w:r>
      <w:proofErr w:type="spellStart"/>
      <w:r>
        <w:rPr>
          <w:rFonts w:ascii="Georgia" w:hAnsi="Georgia"/>
          <w:color w:val="000000"/>
          <w:sz w:val="23"/>
          <w:szCs w:val="23"/>
        </w:rPr>
        <w:t>Facebook</w:t>
      </w:r>
      <w:proofErr w:type="spellEnd"/>
      <w:r>
        <w:rPr>
          <w:rFonts w:ascii="Georgia" w:hAnsi="Georgia"/>
          <w:color w:val="000000"/>
          <w:sz w:val="23"/>
          <w:szCs w:val="23"/>
        </w:rPr>
        <w:t xml:space="preserve"> </w:t>
      </w:r>
      <w:proofErr w:type="gramStart"/>
      <w:r>
        <w:rPr>
          <w:rFonts w:ascii="Georgia" w:hAnsi="Georgia"/>
          <w:color w:val="000000"/>
          <w:sz w:val="23"/>
          <w:szCs w:val="23"/>
        </w:rPr>
        <w:t>page,</w:t>
      </w:r>
      <w:proofErr w:type="gramEnd"/>
      <w:r>
        <w:rPr>
          <w:rFonts w:ascii="Georgia" w:hAnsi="Georgia"/>
          <w:color w:val="000000"/>
          <w:sz w:val="23"/>
          <w:szCs w:val="23"/>
        </w:rPr>
        <w:t xml:space="preserve"> they are tempted to tweet, as if sitting at a desk</w:t>
      </w:r>
      <w:commentRangeEnd w:id="6"/>
      <w:r w:rsidR="00B12A32">
        <w:rPr>
          <w:rStyle w:val="CommentReference"/>
        </w:rPr>
        <w:commentReference w:id="6"/>
      </w:r>
      <w:r>
        <w:rPr>
          <w:rFonts w:ascii="Georgia" w:hAnsi="Georgia"/>
          <w:color w:val="000000"/>
          <w:sz w:val="23"/>
          <w:szCs w:val="23"/>
        </w:rPr>
        <w:t xml:space="preserve">. But they are driving a car.”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The agency based its recommendation on evidence from its investigation of numerous crashes in which electronic distraction was a major contributing factor.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Ms. </w:t>
      </w:r>
      <w:proofErr w:type="spellStart"/>
      <w:r>
        <w:rPr>
          <w:rFonts w:ascii="Georgia" w:hAnsi="Georgia"/>
          <w:color w:val="000000"/>
          <w:sz w:val="23"/>
          <w:szCs w:val="23"/>
        </w:rPr>
        <w:t>Hersman</w:t>
      </w:r>
      <w:proofErr w:type="spellEnd"/>
      <w:r>
        <w:rPr>
          <w:rFonts w:ascii="Georgia" w:hAnsi="Georgia"/>
          <w:color w:val="000000"/>
          <w:sz w:val="23"/>
          <w:szCs w:val="23"/>
        </w:rPr>
        <w:t xml:space="preserve"> said she understood that this recommendation would be unwelcome in some circles, given the number of drivers who talk and text. </w:t>
      </w:r>
      <w:commentRangeStart w:id="7"/>
      <w:r>
        <w:rPr>
          <w:rFonts w:ascii="Georgia" w:hAnsi="Georgia"/>
          <w:color w:val="000000"/>
          <w:sz w:val="23"/>
          <w:szCs w:val="23"/>
        </w:rPr>
        <w:t>But she compared distracted driving to drunken driving and even smoking, which required wholesale cultural shifts to change behavior</w:t>
      </w:r>
      <w:commentRangeEnd w:id="7"/>
      <w:r w:rsidR="00B12A32">
        <w:rPr>
          <w:rStyle w:val="CommentReference"/>
        </w:rPr>
        <w:commentReference w:id="7"/>
      </w:r>
      <w:r>
        <w:rPr>
          <w:rFonts w:ascii="Georgia" w:hAnsi="Georgia"/>
          <w:color w:val="000000"/>
          <w:sz w:val="23"/>
          <w:szCs w:val="23"/>
        </w:rPr>
        <w:t xml:space="preserve">.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“It’s going to be very unpopular with some people,” she said. “We’re not here to win a popularity contest. We’re here to do the right thing. This is a difficult recommendation, but it’s the right recommendation and it’s time.”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The agency’s </w:t>
      </w:r>
      <w:commentRangeStart w:id="8"/>
      <w:r>
        <w:rPr>
          <w:rFonts w:ascii="Georgia" w:hAnsi="Georgia"/>
          <w:color w:val="000000"/>
          <w:sz w:val="23"/>
          <w:szCs w:val="23"/>
        </w:rPr>
        <w:t>recommendation</w:t>
      </w:r>
      <w:commentRangeEnd w:id="8"/>
      <w:r w:rsidR="00B12A32">
        <w:rPr>
          <w:rStyle w:val="CommentReference"/>
        </w:rPr>
        <w:commentReference w:id="8"/>
      </w:r>
      <w:r>
        <w:rPr>
          <w:rFonts w:ascii="Georgia" w:hAnsi="Georgia"/>
          <w:color w:val="000000"/>
          <w:sz w:val="23"/>
          <w:szCs w:val="23"/>
        </w:rPr>
        <w:t xml:space="preserve"> is nonbinding, meaning that states are not required to adopt such a ban. And it will likely be frowned upon by state lawmakers makers who are loath to infuriate constituents who have grown accustomed to using their device behind the wheel.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But, the recommendation may also provide cover for </w:t>
      </w:r>
      <w:commentRangeStart w:id="9"/>
      <w:r>
        <w:rPr>
          <w:rFonts w:ascii="Georgia" w:hAnsi="Georgia"/>
          <w:color w:val="000000"/>
          <w:sz w:val="23"/>
          <w:szCs w:val="23"/>
        </w:rPr>
        <w:t>legislators</w:t>
      </w:r>
      <w:commentRangeEnd w:id="9"/>
      <w:r w:rsidR="00B12A32">
        <w:rPr>
          <w:rStyle w:val="CommentReference"/>
        </w:rPr>
        <w:commentReference w:id="9"/>
      </w:r>
      <w:r>
        <w:rPr>
          <w:rFonts w:ascii="Georgia" w:hAnsi="Georgia"/>
          <w:color w:val="000000"/>
          <w:sz w:val="23"/>
          <w:szCs w:val="23"/>
        </w:rPr>
        <w:t xml:space="preserve">, safety advocates and others who support such a broad-based ban. Many polls show that while people continue to use their devices behind the wheel, they also widely consider such behavior to be extremely dangerous.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The ban is also noteworthy because it is the first call by a federal agency to end the practice completely, rather than the partial ban that some legislators have put in place by allowing hands-free talking.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State Senator Joe </w:t>
      </w:r>
      <w:proofErr w:type="spellStart"/>
      <w:r>
        <w:rPr>
          <w:rFonts w:ascii="Georgia" w:hAnsi="Georgia"/>
          <w:color w:val="000000"/>
          <w:sz w:val="23"/>
          <w:szCs w:val="23"/>
        </w:rPr>
        <w:t>Simitian</w:t>
      </w:r>
      <w:proofErr w:type="spellEnd"/>
      <w:r>
        <w:rPr>
          <w:rFonts w:ascii="Georgia" w:hAnsi="Georgia"/>
          <w:color w:val="000000"/>
          <w:sz w:val="23"/>
          <w:szCs w:val="23"/>
        </w:rPr>
        <w:t xml:space="preserve"> of California, who succeeded in getting a law passed in 2006 that bans drivers there from talking on a hand-held phone, called the board’s recommendation </w:t>
      </w:r>
      <w:commentRangeStart w:id="10"/>
      <w:r>
        <w:rPr>
          <w:rFonts w:ascii="Georgia" w:hAnsi="Georgia"/>
          <w:color w:val="000000"/>
          <w:sz w:val="23"/>
          <w:szCs w:val="23"/>
        </w:rPr>
        <w:t xml:space="preserve">“a wake-up call about the dangers of distracted driving.” </w:t>
      </w:r>
      <w:commentRangeEnd w:id="10"/>
      <w:r w:rsidR="00B12A32">
        <w:rPr>
          <w:rStyle w:val="CommentReference"/>
        </w:rPr>
        <w:commentReference w:id="10"/>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Yet, he also said he doubted it would achieve the desired result because it was unlikely that legislators in California or elsewhere would be able to pass such a ban. Mr. </w:t>
      </w:r>
      <w:proofErr w:type="spellStart"/>
      <w:r>
        <w:rPr>
          <w:rFonts w:ascii="Georgia" w:hAnsi="Georgia"/>
          <w:color w:val="000000"/>
          <w:sz w:val="23"/>
          <w:szCs w:val="23"/>
        </w:rPr>
        <w:t>Simitian</w:t>
      </w:r>
      <w:proofErr w:type="spellEnd"/>
      <w:r>
        <w:rPr>
          <w:rFonts w:ascii="Georgia" w:hAnsi="Georgia"/>
          <w:color w:val="000000"/>
          <w:sz w:val="23"/>
          <w:szCs w:val="23"/>
        </w:rPr>
        <w:t xml:space="preserve"> noted that he </w:t>
      </w:r>
      <w:commentRangeStart w:id="11"/>
      <w:r>
        <w:rPr>
          <w:rFonts w:ascii="Georgia" w:hAnsi="Georgia"/>
          <w:color w:val="000000"/>
          <w:sz w:val="23"/>
          <w:szCs w:val="23"/>
        </w:rPr>
        <w:lastRenderedPageBreak/>
        <w:t xml:space="preserve">spent five years trying to push a ban on hand-held devices, </w:t>
      </w:r>
      <w:commentRangeEnd w:id="11"/>
      <w:r w:rsidR="00B12A32">
        <w:rPr>
          <w:rStyle w:val="CommentReference"/>
        </w:rPr>
        <w:commentReference w:id="11"/>
      </w:r>
      <w:r>
        <w:rPr>
          <w:rFonts w:ascii="Georgia" w:hAnsi="Georgia"/>
          <w:color w:val="000000"/>
          <w:sz w:val="23"/>
          <w:szCs w:val="23"/>
        </w:rPr>
        <w:t xml:space="preserve">and faced intense opposition from the phone industry.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“It’s a political nonstarter,” he said, adding that he would not attempt to propose a total ban on drivers using their devices. “I don’t believe you’ll see such a ban in my lifetime.” For all his </w:t>
      </w:r>
      <w:commentRangeStart w:id="12"/>
      <w:r>
        <w:rPr>
          <w:rFonts w:ascii="Georgia" w:hAnsi="Georgia"/>
          <w:color w:val="000000"/>
          <w:sz w:val="23"/>
          <w:szCs w:val="23"/>
        </w:rPr>
        <w:t>skepticism</w:t>
      </w:r>
      <w:commentRangeEnd w:id="12"/>
      <w:r w:rsidR="00E92E7B">
        <w:rPr>
          <w:rStyle w:val="CommentReference"/>
        </w:rPr>
        <w:commentReference w:id="12"/>
      </w:r>
      <w:r>
        <w:rPr>
          <w:rFonts w:ascii="Georgia" w:hAnsi="Georgia"/>
          <w:color w:val="000000"/>
          <w:sz w:val="23"/>
          <w:szCs w:val="23"/>
        </w:rPr>
        <w:t xml:space="preserve">, though, he acknowledged that political winds could shift. “A decade ago, people didn’t think we’d have a hands-free law in California. Only time will tell.”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Nine states now ban the use of hand-held phones, and 35 states ban texting by drivers, according to the </w:t>
      </w:r>
      <w:hyperlink r:id="rId26" w:tooltip="group’s Web site." w:history="1">
        <w:r>
          <w:rPr>
            <w:rFonts w:ascii="Georgia" w:hAnsi="Georgia"/>
            <w:color w:val="004276"/>
            <w:sz w:val="23"/>
            <w:szCs w:val="23"/>
            <w:u w:val="single"/>
          </w:rPr>
          <w:t>Governors Highway Safety Association</w:t>
        </w:r>
      </w:hyperlink>
      <w:r>
        <w:rPr>
          <w:rFonts w:ascii="Georgia" w:hAnsi="Georgia"/>
          <w:color w:val="000000"/>
          <w:sz w:val="23"/>
          <w:szCs w:val="23"/>
        </w:rPr>
        <w:t xml:space="preserve">, which represents state traffic agencies. The group’s </w:t>
      </w:r>
      <w:commentRangeStart w:id="13"/>
      <w:r>
        <w:rPr>
          <w:rFonts w:ascii="Georgia" w:hAnsi="Georgia"/>
          <w:color w:val="000000"/>
          <w:sz w:val="23"/>
          <w:szCs w:val="23"/>
        </w:rPr>
        <w:t xml:space="preserve">executive </w:t>
      </w:r>
      <w:commentRangeEnd w:id="13"/>
      <w:r w:rsidR="00E92E7B">
        <w:rPr>
          <w:rStyle w:val="CommentReference"/>
        </w:rPr>
        <w:commentReference w:id="13"/>
      </w:r>
      <w:r>
        <w:rPr>
          <w:rFonts w:ascii="Georgia" w:hAnsi="Georgia"/>
          <w:color w:val="000000"/>
          <w:sz w:val="23"/>
          <w:szCs w:val="23"/>
        </w:rPr>
        <w:t xml:space="preserve">director, Barbara </w:t>
      </w:r>
      <w:proofErr w:type="spellStart"/>
      <w:r>
        <w:rPr>
          <w:rFonts w:ascii="Georgia" w:hAnsi="Georgia"/>
          <w:color w:val="000000"/>
          <w:sz w:val="23"/>
          <w:szCs w:val="23"/>
        </w:rPr>
        <w:t>Harsha</w:t>
      </w:r>
      <w:proofErr w:type="spellEnd"/>
      <w:r>
        <w:rPr>
          <w:rFonts w:ascii="Georgia" w:hAnsi="Georgia"/>
          <w:color w:val="000000"/>
          <w:sz w:val="23"/>
          <w:szCs w:val="23"/>
        </w:rPr>
        <w:t xml:space="preserve">, called the N.T.S.B. recommendation “courageous” and said it would prompt the group to reconsider its policy, which calls for banning drivers from texting but not talking on the phone.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w:t>
      </w:r>
      <w:commentRangeStart w:id="14"/>
      <w:r>
        <w:rPr>
          <w:rFonts w:ascii="Georgia" w:hAnsi="Georgia"/>
          <w:color w:val="000000"/>
          <w:sz w:val="23"/>
          <w:szCs w:val="23"/>
        </w:rPr>
        <w:t xml:space="preserve">People may not be ready for that,” she said of such a ban. “But there will certainly be discussion about it.” </w:t>
      </w:r>
      <w:commentRangeEnd w:id="14"/>
      <w:r w:rsidR="00E92E7B">
        <w:rPr>
          <w:rStyle w:val="CommentReference"/>
        </w:rPr>
        <w:commentReference w:id="14"/>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Many mobile phone companies dropped their opposition over the last decade to any restrictions on the use of phones in cars, and have in recent years joined calls to ban texting while driving. In a statement, </w:t>
      </w:r>
      <w:hyperlink r:id="rId27" w:tooltip="group’s Web site." w:history="1">
        <w:r>
          <w:rPr>
            <w:rFonts w:ascii="Georgia" w:hAnsi="Georgia"/>
            <w:color w:val="004276"/>
            <w:sz w:val="23"/>
            <w:szCs w:val="23"/>
            <w:u w:val="single"/>
          </w:rPr>
          <w:t>CTIA</w:t>
        </w:r>
      </w:hyperlink>
      <w:r>
        <w:rPr>
          <w:rFonts w:ascii="Georgia" w:hAnsi="Georgia"/>
          <w:color w:val="000000"/>
          <w:sz w:val="23"/>
          <w:szCs w:val="23"/>
        </w:rPr>
        <w:t xml:space="preserve">, the cellular telephone industry trade group, said it deferred to states about whether to enforce such bans. </w:t>
      </w:r>
    </w:p>
    <w:p w:rsidR="00273768" w:rsidRDefault="00273768" w:rsidP="00273768">
      <w:pPr>
        <w:spacing w:after="240" w:line="352" w:lineRule="atLeast"/>
        <w:rPr>
          <w:rFonts w:ascii="Georgia" w:hAnsi="Georgia"/>
          <w:color w:val="000000"/>
          <w:sz w:val="23"/>
          <w:szCs w:val="23"/>
        </w:rPr>
      </w:pPr>
      <w:commentRangeStart w:id="15"/>
      <w:r>
        <w:rPr>
          <w:rFonts w:ascii="Georgia" w:hAnsi="Georgia"/>
          <w:color w:val="000000"/>
          <w:sz w:val="23"/>
          <w:szCs w:val="23"/>
        </w:rPr>
        <w:t>A complete ban on phone use by drivers would have enormous impact on many car makers that are offering integrated hands-free, voice-activated systems that allow drivers to talk and do other tasks, like calling up their phone directory</w:t>
      </w:r>
      <w:commentRangeEnd w:id="15"/>
      <w:r w:rsidR="00113F22">
        <w:rPr>
          <w:rStyle w:val="CommentReference"/>
        </w:rPr>
        <w:commentReference w:id="15"/>
      </w:r>
      <w:r>
        <w:rPr>
          <w:rFonts w:ascii="Georgia" w:hAnsi="Georgia"/>
          <w:color w:val="000000"/>
          <w:sz w:val="23"/>
          <w:szCs w:val="23"/>
        </w:rPr>
        <w:t xml:space="preserve">.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The </w:t>
      </w:r>
      <w:hyperlink r:id="rId28" w:tooltip="group’s Web site." w:history="1">
        <w:r>
          <w:rPr>
            <w:rFonts w:ascii="Georgia" w:hAnsi="Georgia"/>
            <w:color w:val="004276"/>
            <w:sz w:val="23"/>
            <w:szCs w:val="23"/>
            <w:u w:val="single"/>
          </w:rPr>
          <w:t>Alliance for Automobile Manufacturers</w:t>
        </w:r>
      </w:hyperlink>
      <w:r>
        <w:rPr>
          <w:rFonts w:ascii="Georgia" w:hAnsi="Georgia"/>
          <w:color w:val="000000"/>
          <w:sz w:val="23"/>
          <w:szCs w:val="23"/>
        </w:rPr>
        <w:t xml:space="preserve">, a trade group for the industry, said in a statement that it was reviewing the N.T.S.B. recommendations. But it also defended the integrated systems, saying they allow drivers to keep their hands on the wheel and eyes on the road while they remain connected.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“What we do know is that digital technology has created a connected culture in the United States and it’s forever changed our society:  consumers always expect to have access to technology; so managing technology is the solution,” the </w:t>
      </w:r>
      <w:commentRangeStart w:id="16"/>
      <w:r>
        <w:rPr>
          <w:rFonts w:ascii="Georgia" w:hAnsi="Georgia"/>
          <w:color w:val="000000"/>
          <w:sz w:val="23"/>
          <w:szCs w:val="23"/>
        </w:rPr>
        <w:t xml:space="preserve">alliance </w:t>
      </w:r>
      <w:commentRangeEnd w:id="16"/>
      <w:r w:rsidR="00113F22">
        <w:rPr>
          <w:rStyle w:val="CommentReference"/>
        </w:rPr>
        <w:commentReference w:id="16"/>
      </w:r>
      <w:r>
        <w:rPr>
          <w:rFonts w:ascii="Georgia" w:hAnsi="Georgia"/>
          <w:color w:val="000000"/>
          <w:sz w:val="23"/>
          <w:szCs w:val="23"/>
        </w:rPr>
        <w:t xml:space="preserve">said in a statement.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Ms. </w:t>
      </w:r>
      <w:proofErr w:type="spellStart"/>
      <w:r>
        <w:rPr>
          <w:rFonts w:ascii="Georgia" w:hAnsi="Georgia"/>
          <w:color w:val="000000"/>
          <w:sz w:val="23"/>
          <w:szCs w:val="23"/>
        </w:rPr>
        <w:t>Hersman</w:t>
      </w:r>
      <w:proofErr w:type="spellEnd"/>
      <w:r>
        <w:rPr>
          <w:rFonts w:ascii="Georgia" w:hAnsi="Georgia"/>
          <w:color w:val="000000"/>
          <w:sz w:val="23"/>
          <w:szCs w:val="23"/>
        </w:rPr>
        <w:t xml:space="preserve">, the chairwoman of the N.T.S.B., said the safety concerns were not just about keeping hands on the wheel and eyes on the road, but also about making sure people focus on the act of driving.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lastRenderedPageBreak/>
        <w:t xml:space="preserve">“It’s about cognitive distraction. It’s about not being engaged at the task at hand,” she said, adding: “Lives are being lost in the blink of an eye. You can’t take it back, you can’t have a do over, and you can’t rewind.”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The issue is gaining greater internationally, too.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Last year, Ban </w:t>
      </w:r>
      <w:proofErr w:type="spellStart"/>
      <w:r>
        <w:rPr>
          <w:rFonts w:ascii="Georgia" w:hAnsi="Georgia"/>
          <w:color w:val="000000"/>
          <w:sz w:val="23"/>
          <w:szCs w:val="23"/>
        </w:rPr>
        <w:t>Ki</w:t>
      </w:r>
      <w:proofErr w:type="spellEnd"/>
      <w:r>
        <w:rPr>
          <w:rFonts w:ascii="Georgia" w:hAnsi="Georgia"/>
          <w:color w:val="000000"/>
          <w:sz w:val="23"/>
          <w:szCs w:val="23"/>
        </w:rPr>
        <w:t xml:space="preserve">-moon, secretary general of the United Nations, called for an end to the culture of multitasking behind the wheel. Already, 30 countries have some limitations on the use of phones by drivers, including complete bans in Germany and Portugal, said Bella </w:t>
      </w:r>
      <w:proofErr w:type="spellStart"/>
      <w:r>
        <w:rPr>
          <w:rFonts w:ascii="Georgia" w:hAnsi="Georgia"/>
          <w:color w:val="000000"/>
          <w:sz w:val="23"/>
          <w:szCs w:val="23"/>
        </w:rPr>
        <w:t>Dinh-Zarr</w:t>
      </w:r>
      <w:proofErr w:type="spellEnd"/>
      <w:r>
        <w:rPr>
          <w:rFonts w:ascii="Georgia" w:hAnsi="Georgia"/>
          <w:color w:val="000000"/>
          <w:sz w:val="23"/>
          <w:szCs w:val="23"/>
        </w:rPr>
        <w:t xml:space="preserve">, road safety director of international road safety with the </w:t>
      </w:r>
      <w:hyperlink r:id="rId29" w:tooltip="foundation’s Web site." w:history="1">
        <w:r>
          <w:rPr>
            <w:rFonts w:ascii="Georgia" w:hAnsi="Georgia"/>
            <w:color w:val="004276"/>
            <w:sz w:val="23"/>
            <w:szCs w:val="23"/>
            <w:u w:val="single"/>
          </w:rPr>
          <w:t>FIA Foundation</w:t>
        </w:r>
      </w:hyperlink>
      <w:r>
        <w:rPr>
          <w:rFonts w:ascii="Georgia" w:hAnsi="Georgia"/>
          <w:color w:val="000000"/>
          <w:sz w:val="23"/>
          <w:szCs w:val="23"/>
        </w:rPr>
        <w:t xml:space="preserve">, a road safety advocacy group. </w:t>
      </w:r>
    </w:p>
    <w:p w:rsidR="00273768" w:rsidRDefault="00273768" w:rsidP="00273768">
      <w:pPr>
        <w:spacing w:after="240" w:line="352" w:lineRule="atLeast"/>
        <w:rPr>
          <w:rFonts w:ascii="Georgia" w:hAnsi="Georgia"/>
          <w:color w:val="000000"/>
          <w:sz w:val="23"/>
          <w:szCs w:val="23"/>
        </w:rPr>
      </w:pPr>
      <w:r>
        <w:rPr>
          <w:rFonts w:ascii="Georgia" w:hAnsi="Georgia"/>
          <w:color w:val="000000"/>
          <w:sz w:val="23"/>
          <w:szCs w:val="23"/>
        </w:rPr>
        <w:t xml:space="preserve">Because of the growing research and concern about the issue, she said, “More and more countries are going to be looking at it.” </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61197" w:rsidRDefault="00E61197" w:rsidP="00EA10FF">
      <w:pPr>
        <w:spacing w:after="0"/>
        <w:rPr>
          <w:rFonts w:ascii="Georgia" w:hAnsi="Georgia"/>
          <w:color w:val="000000"/>
          <w:sz w:val="23"/>
          <w:szCs w:val="23"/>
        </w:rPr>
      </w:pPr>
      <w:r>
        <w:rPr>
          <w:rFonts w:ascii="Georgia" w:hAnsi="Georgia"/>
          <w:color w:val="000000"/>
          <w:sz w:val="23"/>
          <w:szCs w:val="23"/>
        </w:rPr>
        <w:t>-Alliance</w:t>
      </w:r>
    </w:p>
    <w:p w:rsidR="00E61197" w:rsidRDefault="00E61197" w:rsidP="00EA10FF">
      <w:pPr>
        <w:spacing w:after="0"/>
        <w:rPr>
          <w:rFonts w:ascii="Georgia" w:hAnsi="Georgia"/>
          <w:color w:val="000000"/>
          <w:sz w:val="23"/>
          <w:szCs w:val="23"/>
        </w:rPr>
      </w:pPr>
      <w:r>
        <w:rPr>
          <w:rFonts w:ascii="Georgia" w:hAnsi="Georgia"/>
          <w:color w:val="000000"/>
          <w:sz w:val="23"/>
          <w:szCs w:val="23"/>
        </w:rPr>
        <w:t>-</w:t>
      </w:r>
      <w:r w:rsidRPr="00E61197">
        <w:rPr>
          <w:rFonts w:ascii="Georgia" w:hAnsi="Georgia"/>
          <w:color w:val="000000"/>
          <w:sz w:val="23"/>
          <w:szCs w:val="23"/>
        </w:rPr>
        <w:t xml:space="preserve"> </w:t>
      </w:r>
      <w:proofErr w:type="gramStart"/>
      <w:r>
        <w:rPr>
          <w:rFonts w:ascii="Georgia" w:hAnsi="Georgia"/>
          <w:color w:val="000000"/>
          <w:sz w:val="23"/>
          <w:szCs w:val="23"/>
        </w:rPr>
        <w:t>executive</w:t>
      </w:r>
      <w:proofErr w:type="gramEnd"/>
    </w:p>
    <w:p w:rsidR="00E61197" w:rsidRDefault="00E61197" w:rsidP="00EA10FF">
      <w:pPr>
        <w:spacing w:after="0"/>
        <w:rPr>
          <w:rFonts w:ascii="Georgia" w:hAnsi="Georgia"/>
          <w:color w:val="000000"/>
          <w:sz w:val="23"/>
          <w:szCs w:val="23"/>
        </w:rPr>
      </w:pPr>
      <w:r>
        <w:rPr>
          <w:rFonts w:ascii="Georgia" w:hAnsi="Georgia"/>
          <w:color w:val="000000"/>
          <w:sz w:val="23"/>
          <w:szCs w:val="23"/>
        </w:rPr>
        <w:t>-skepticism</w:t>
      </w:r>
    </w:p>
    <w:p w:rsidR="00E61197" w:rsidRDefault="00E61197" w:rsidP="00EA10FF">
      <w:pPr>
        <w:spacing w:after="0"/>
        <w:rPr>
          <w:sz w:val="24"/>
          <w:szCs w:val="24"/>
        </w:rPr>
      </w:pPr>
      <w:r>
        <w:rPr>
          <w:rFonts w:ascii="Georgia" w:hAnsi="Georgia"/>
          <w:color w:val="000000"/>
          <w:sz w:val="23"/>
          <w:szCs w:val="23"/>
        </w:rPr>
        <w:t>-legislators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E61197" w:rsidP="00EA10FF">
      <w:pPr>
        <w:spacing w:after="0"/>
        <w:rPr>
          <w:sz w:val="24"/>
          <w:szCs w:val="24"/>
        </w:rPr>
      </w:pPr>
      <w:r>
        <w:rPr>
          <w:sz w:val="24"/>
          <w:szCs w:val="24"/>
        </w:rPr>
        <w:t>In this article it was explain to the reader that U.S federal agency wants a driving. This is also including for no hands on cell phones. They don’t want any more distractions for driving and for them to cause any more accidents on the road. People from Independent Federal Agency and the Safety Association have been saying that texting or just checking on your phone can be a huge</w:t>
      </w:r>
      <w:r w:rsidR="00806EEF">
        <w:rPr>
          <w:sz w:val="24"/>
          <w:szCs w:val="24"/>
        </w:rPr>
        <w:t xml:space="preserve"> dangerous thing and can cause more accidents than people that have been drinking. Also they say that more of the accidents are caused just because of the phones. All they want to do is make it safer for us.</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EA10FF" w:rsidP="00EA10FF">
      <w:pPr>
        <w:spacing w:after="0"/>
        <w:rPr>
          <w:sz w:val="24"/>
          <w:szCs w:val="24"/>
        </w:rPr>
      </w:pPr>
    </w:p>
    <w:p w:rsidR="00EA10FF" w:rsidRDefault="00806EEF" w:rsidP="00EA10FF">
      <w:pPr>
        <w:spacing w:after="0"/>
        <w:rPr>
          <w:sz w:val="24"/>
          <w:szCs w:val="24"/>
        </w:rPr>
      </w:pPr>
      <w:r>
        <w:rPr>
          <w:sz w:val="24"/>
          <w:szCs w:val="24"/>
        </w:rPr>
        <w:t xml:space="preserve">The </w:t>
      </w:r>
      <w:r w:rsidR="00D54B90">
        <w:rPr>
          <w:sz w:val="24"/>
          <w:szCs w:val="24"/>
        </w:rPr>
        <w:t>author’s</w:t>
      </w:r>
      <w:r>
        <w:rPr>
          <w:sz w:val="24"/>
          <w:szCs w:val="24"/>
        </w:rPr>
        <w:t xml:space="preserve"> </w:t>
      </w:r>
      <w:r w:rsidR="00D54B90">
        <w:rPr>
          <w:sz w:val="24"/>
          <w:szCs w:val="24"/>
        </w:rPr>
        <w:t>purpose</w:t>
      </w:r>
      <w:r>
        <w:rPr>
          <w:sz w:val="24"/>
          <w:szCs w:val="24"/>
        </w:rPr>
        <w:t xml:space="preserve"> for writing this article was letting the reader know what the United States is up to and what we should </w:t>
      </w:r>
      <w:r w:rsidR="00D54B90">
        <w:rPr>
          <w:sz w:val="24"/>
          <w:szCs w:val="24"/>
        </w:rPr>
        <w:t>be aware of this in the future. Also they want the reader to be careful and listen to what people have to say about there safety.</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EA10FF" w:rsidRDefault="00D54B90" w:rsidP="00EA10FF">
      <w:pPr>
        <w:rPr>
          <w:sz w:val="24"/>
          <w:szCs w:val="24"/>
        </w:rPr>
      </w:pPr>
      <w:r>
        <w:rPr>
          <w:sz w:val="24"/>
          <w:szCs w:val="24"/>
        </w:rPr>
        <w:t xml:space="preserve">The reason why I agree and disagree with this article is because I do want it to be safer on the </w:t>
      </w:r>
      <w:proofErr w:type="spellStart"/>
      <w:r>
        <w:rPr>
          <w:sz w:val="24"/>
          <w:szCs w:val="24"/>
        </w:rPr>
        <w:t>rad</w:t>
      </w:r>
      <w:proofErr w:type="spellEnd"/>
      <w:r>
        <w:rPr>
          <w:sz w:val="24"/>
          <w:szCs w:val="24"/>
        </w:rPr>
        <w:t xml:space="preserve"> for others and also myself, but the reason why I also picked disagreed is because people should watch </w:t>
      </w:r>
      <w:r>
        <w:rPr>
          <w:sz w:val="24"/>
          <w:szCs w:val="24"/>
        </w:rPr>
        <w:lastRenderedPageBreak/>
        <w:t xml:space="preserve">where they are going but if they need to say something important to either their friends or family members then let them but they should only do this when they have a good stopping point on the road. For example if they stop at a red light or they are in traffic they can either send or check their phones. </w:t>
      </w: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EA10FF" w:rsidRDefault="00CE67F9" w:rsidP="00D54B90">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D54B90" w:rsidRPr="00EA10FF" w:rsidRDefault="00D54B90" w:rsidP="00D54B90">
      <w:pPr>
        <w:rPr>
          <w:sz w:val="24"/>
          <w:szCs w:val="24"/>
        </w:rPr>
      </w:pPr>
      <w:r>
        <w:rPr>
          <w:sz w:val="24"/>
          <w:szCs w:val="24"/>
        </w:rPr>
        <w:t>One question that I have is does the driver is not allowed to use their phones in the car or is it every person in the car that is not allowed to use their phones?</w:t>
      </w:r>
    </w:p>
    <w:sectPr w:rsidR="00D54B90" w:rsidRPr="00EA10FF" w:rsidSect="00CE67F9">
      <w:pgSz w:w="12240" w:h="15840"/>
      <w:pgMar w:top="990" w:right="1080" w:bottom="1440" w:left="108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tudent1" w:date="2011-12-14T08:50:00Z" w:initials="S">
    <w:p w:rsidR="00806EEF" w:rsidRDefault="00806EEF">
      <w:pPr>
        <w:pStyle w:val="CommentText"/>
      </w:pPr>
      <w:r>
        <w:rPr>
          <w:rStyle w:val="CommentReference"/>
        </w:rPr>
        <w:annotationRef/>
      </w:r>
      <w:r>
        <w:t>What! That’s a little dramatic</w:t>
      </w:r>
    </w:p>
  </w:comment>
  <w:comment w:id="1" w:author="Student1" w:date="2011-12-14T08:51:00Z" w:initials="S">
    <w:p w:rsidR="00806EEF" w:rsidRDefault="00806EEF">
      <w:pPr>
        <w:pStyle w:val="CommentText"/>
      </w:pPr>
      <w:r>
        <w:rPr>
          <w:rStyle w:val="CommentReference"/>
        </w:rPr>
        <w:annotationRef/>
      </w:r>
      <w:r>
        <w:t>I agree. There have been many accidents that are caused by phone-</w:t>
      </w:r>
      <w:proofErr w:type="spellStart"/>
      <w:r>
        <w:t>realated</w:t>
      </w:r>
      <w:proofErr w:type="spellEnd"/>
      <w:r>
        <w:t>.</w:t>
      </w:r>
    </w:p>
  </w:comment>
  <w:comment w:id="2" w:author="Student1" w:date="2011-12-14T08:52:00Z" w:initials="S">
    <w:p w:rsidR="00806EEF" w:rsidRDefault="00806EEF">
      <w:pPr>
        <w:pStyle w:val="CommentText"/>
      </w:pPr>
      <w:r>
        <w:rPr>
          <w:rStyle w:val="CommentReference"/>
        </w:rPr>
        <w:annotationRef/>
      </w:r>
      <w:r>
        <w:t>I think they are just exaggerating. What if there is an emergency?</w:t>
      </w:r>
    </w:p>
  </w:comment>
  <w:comment w:id="3" w:author="Student1" w:date="2011-12-14T08:52:00Z" w:initials="S">
    <w:p w:rsidR="00806EEF" w:rsidRDefault="00806EEF">
      <w:pPr>
        <w:pStyle w:val="CommentText"/>
      </w:pPr>
      <w:r>
        <w:rPr>
          <w:rStyle w:val="CommentReference"/>
        </w:rPr>
        <w:annotationRef/>
      </w:r>
      <w:r>
        <w:t>I didn’t know that headsets were a problem</w:t>
      </w:r>
    </w:p>
  </w:comment>
  <w:comment w:id="4" w:author="Student1" w:date="2011-12-14T08:53:00Z" w:initials="S">
    <w:p w:rsidR="00806EEF" w:rsidRDefault="00806EEF">
      <w:pPr>
        <w:pStyle w:val="CommentText"/>
      </w:pPr>
      <w:r>
        <w:rPr>
          <w:rStyle w:val="CommentReference"/>
        </w:rPr>
        <w:annotationRef/>
      </w:r>
      <w:r>
        <w:t>All they need to do is keep your eyes on the road</w:t>
      </w:r>
    </w:p>
  </w:comment>
  <w:comment w:id="5" w:author="Student1" w:date="2011-12-14T08:53:00Z" w:initials="S">
    <w:p w:rsidR="00806EEF" w:rsidRDefault="00806EEF">
      <w:pPr>
        <w:pStyle w:val="CommentText"/>
      </w:pPr>
      <w:r>
        <w:rPr>
          <w:rStyle w:val="CommentReference"/>
        </w:rPr>
        <w:annotationRef/>
      </w:r>
      <w:r>
        <w:t>Agree with that statement</w:t>
      </w:r>
    </w:p>
  </w:comment>
  <w:comment w:id="6" w:author="Student1" w:date="2011-12-14T08:54:00Z" w:initials="S">
    <w:p w:rsidR="00806EEF" w:rsidRDefault="00806EEF">
      <w:pPr>
        <w:pStyle w:val="CommentText"/>
      </w:pPr>
      <w:r>
        <w:rPr>
          <w:rStyle w:val="CommentReference"/>
        </w:rPr>
        <w:annotationRef/>
      </w:r>
      <w:r>
        <w:t>Agree with that statement</w:t>
      </w:r>
    </w:p>
  </w:comment>
  <w:comment w:id="7" w:author="Student1" w:date="2011-12-14T08:55:00Z" w:initials="S">
    <w:p w:rsidR="00806EEF" w:rsidRDefault="00806EEF">
      <w:pPr>
        <w:pStyle w:val="CommentText"/>
      </w:pPr>
      <w:r>
        <w:rPr>
          <w:rStyle w:val="CommentReference"/>
        </w:rPr>
        <w:annotationRef/>
      </w:r>
      <w:r>
        <w:t>Wow. I didn’t know that there would be a difference. I thought that drunken driving would be worse all of everything</w:t>
      </w:r>
    </w:p>
  </w:comment>
  <w:comment w:id="8" w:author="Student1" w:date="2011-12-14T08:55:00Z" w:initials="S">
    <w:p w:rsidR="00806EEF" w:rsidRDefault="00806EEF">
      <w:pPr>
        <w:pStyle w:val="CommentText"/>
      </w:pPr>
      <w:r>
        <w:rPr>
          <w:rStyle w:val="CommentReference"/>
        </w:rPr>
        <w:annotationRef/>
      </w:r>
      <w:r>
        <w:t>I don’t know what this word means.</w:t>
      </w:r>
    </w:p>
  </w:comment>
  <w:comment w:id="9" w:author="Student1" w:date="2011-12-14T08:56:00Z" w:initials="S">
    <w:p w:rsidR="00806EEF" w:rsidRDefault="00806EEF">
      <w:pPr>
        <w:pStyle w:val="CommentText"/>
      </w:pPr>
      <w:r>
        <w:rPr>
          <w:rStyle w:val="CommentReference"/>
        </w:rPr>
        <w:annotationRef/>
      </w:r>
      <w:r>
        <w:t>Key word</w:t>
      </w:r>
    </w:p>
  </w:comment>
  <w:comment w:id="10" w:author="Student1" w:date="2011-12-14T08:56:00Z" w:initials="S">
    <w:p w:rsidR="00806EEF" w:rsidRDefault="00806EEF">
      <w:pPr>
        <w:pStyle w:val="CommentText"/>
      </w:pPr>
      <w:r>
        <w:rPr>
          <w:rStyle w:val="CommentReference"/>
        </w:rPr>
        <w:annotationRef/>
      </w:r>
      <w:r>
        <w:t xml:space="preserve">Wow. That’s frightening </w:t>
      </w:r>
    </w:p>
  </w:comment>
  <w:comment w:id="11" w:author="Student1" w:date="2011-12-14T08:57:00Z" w:initials="S">
    <w:p w:rsidR="00806EEF" w:rsidRDefault="00806EEF">
      <w:pPr>
        <w:pStyle w:val="CommentText"/>
      </w:pPr>
      <w:r>
        <w:rPr>
          <w:rStyle w:val="CommentReference"/>
        </w:rPr>
        <w:annotationRef/>
      </w:r>
      <w:r>
        <w:t>WOW! I guess nobody liked his idea</w:t>
      </w:r>
    </w:p>
  </w:comment>
  <w:comment w:id="12" w:author="Student1" w:date="2011-12-14T08:58:00Z" w:initials="S">
    <w:p w:rsidR="00806EEF" w:rsidRDefault="00806EEF">
      <w:pPr>
        <w:pStyle w:val="CommentText"/>
      </w:pPr>
      <w:r>
        <w:rPr>
          <w:rStyle w:val="CommentReference"/>
        </w:rPr>
        <w:annotationRef/>
      </w:r>
      <w:r>
        <w:t>What does this word mean?</w:t>
      </w:r>
    </w:p>
  </w:comment>
  <w:comment w:id="13" w:author="Student1" w:date="2011-12-14T08:58:00Z" w:initials="S">
    <w:p w:rsidR="00806EEF" w:rsidRDefault="00806EEF">
      <w:pPr>
        <w:pStyle w:val="CommentText"/>
      </w:pPr>
      <w:r>
        <w:rPr>
          <w:rStyle w:val="CommentReference"/>
        </w:rPr>
        <w:annotationRef/>
      </w:r>
      <w:r>
        <w:t>What does this word mean?</w:t>
      </w:r>
    </w:p>
  </w:comment>
  <w:comment w:id="14" w:author="Student1" w:date="2011-12-14T08:59:00Z" w:initials="S">
    <w:p w:rsidR="00806EEF" w:rsidRDefault="00806EEF">
      <w:pPr>
        <w:pStyle w:val="CommentText"/>
      </w:pPr>
      <w:r>
        <w:rPr>
          <w:rStyle w:val="CommentReference"/>
        </w:rPr>
        <w:annotationRef/>
      </w:r>
      <w:r>
        <w:t>What does she mean when she said this?</w:t>
      </w:r>
    </w:p>
  </w:comment>
  <w:comment w:id="15" w:author="Student1" w:date="2011-12-14T09:01:00Z" w:initials="S">
    <w:p w:rsidR="00806EEF" w:rsidRDefault="00806EEF">
      <w:pPr>
        <w:pStyle w:val="CommentText"/>
      </w:pPr>
      <w:r>
        <w:rPr>
          <w:rStyle w:val="CommentReference"/>
        </w:rPr>
        <w:annotationRef/>
      </w:r>
      <w:r>
        <w:t>Yeah. Wouldn’t that infect those countries that make those products?</w:t>
      </w:r>
    </w:p>
  </w:comment>
  <w:comment w:id="16" w:author="Student1" w:date="2011-12-14T09:03:00Z" w:initials="S">
    <w:p w:rsidR="00806EEF" w:rsidRDefault="00806EEF">
      <w:pPr>
        <w:pStyle w:val="CommentText"/>
      </w:pPr>
      <w:r>
        <w:rPr>
          <w:rStyle w:val="CommentReference"/>
        </w:rPr>
        <w:annotationRef/>
      </w:r>
      <w:r>
        <w:t>What does this word mean?</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0437C"/>
    <w:multiLevelType w:val="multilevel"/>
    <w:tmpl w:val="7F601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AB5F66"/>
    <w:multiLevelType w:val="multilevel"/>
    <w:tmpl w:val="4EB27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20711B"/>
    <w:multiLevelType w:val="multilevel"/>
    <w:tmpl w:val="D8C6C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drawingGridHorizontalSpacing w:val="110"/>
  <w:displayHorizontalDrawingGridEvery w:val="2"/>
  <w:characterSpacingControl w:val="doNotCompress"/>
  <w:compat/>
  <w:rsids>
    <w:rsidRoot w:val="00EA10FF"/>
    <w:rsid w:val="00113F22"/>
    <w:rsid w:val="00230D4F"/>
    <w:rsid w:val="00273768"/>
    <w:rsid w:val="006614D5"/>
    <w:rsid w:val="00806EEF"/>
    <w:rsid w:val="00B12A32"/>
    <w:rsid w:val="00CC351A"/>
    <w:rsid w:val="00CE67F9"/>
    <w:rsid w:val="00D54B90"/>
    <w:rsid w:val="00D9482F"/>
    <w:rsid w:val="00E61197"/>
    <w:rsid w:val="00E92E7B"/>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paragraph" w:styleId="Heading1">
    <w:name w:val="heading 1"/>
    <w:basedOn w:val="Normal"/>
    <w:link w:val="Heading1Char"/>
    <w:uiPriority w:val="9"/>
    <w:qFormat/>
    <w:rsid w:val="00273768"/>
    <w:pPr>
      <w:spacing w:after="0" w:line="260" w:lineRule="atLeast"/>
      <w:outlineLvl w:val="0"/>
    </w:pPr>
    <w:rPr>
      <w:rFonts w:ascii="Times New Roman" w:eastAsia="Times New Roman" w:hAnsi="Times New Roman" w:cs="Times New Roman"/>
      <w:b/>
      <w:bCs/>
      <w:color w:val="000000"/>
      <w:kern w:val="36"/>
      <w:sz w:val="58"/>
      <w:szCs w:val="58"/>
    </w:rPr>
  </w:style>
  <w:style w:type="paragraph" w:styleId="Heading3">
    <w:name w:val="heading 3"/>
    <w:basedOn w:val="Normal"/>
    <w:next w:val="Normal"/>
    <w:link w:val="Heading3Char"/>
    <w:uiPriority w:val="9"/>
    <w:semiHidden/>
    <w:unhideWhenUsed/>
    <w:qFormat/>
    <w:rsid w:val="00273768"/>
    <w:pPr>
      <w:keepNext/>
      <w:keepLines/>
      <w:spacing w:before="200" w:after="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27376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73768"/>
    <w:rPr>
      <w:rFonts w:ascii="Times New Roman" w:eastAsia="Times New Roman" w:hAnsi="Times New Roman" w:cs="Times New Roman"/>
      <w:b/>
      <w:bCs/>
      <w:color w:val="000000"/>
      <w:kern w:val="36"/>
      <w:sz w:val="58"/>
      <w:szCs w:val="58"/>
    </w:rPr>
  </w:style>
  <w:style w:type="character" w:customStyle="1" w:styleId="Heading3Char">
    <w:name w:val="Heading 3 Char"/>
    <w:basedOn w:val="DefaultParagraphFont"/>
    <w:link w:val="Heading3"/>
    <w:uiPriority w:val="9"/>
    <w:semiHidden/>
    <w:rsid w:val="00273768"/>
    <w:rPr>
      <w:rFonts w:asciiTheme="majorHAnsi" w:eastAsiaTheme="majorEastAsia" w:hAnsiTheme="majorHAnsi" w:cstheme="majorBidi"/>
      <w:b/>
      <w:bCs/>
      <w:color w:val="4F81BD" w:themeColor="accent1"/>
    </w:rPr>
  </w:style>
  <w:style w:type="character" w:customStyle="1" w:styleId="Heading6Char">
    <w:name w:val="Heading 6 Char"/>
    <w:basedOn w:val="DefaultParagraphFont"/>
    <w:link w:val="Heading6"/>
    <w:uiPriority w:val="9"/>
    <w:semiHidden/>
    <w:rsid w:val="00273768"/>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semiHidden/>
    <w:unhideWhenUsed/>
    <w:rsid w:val="00273768"/>
    <w:rPr>
      <w:strike w:val="0"/>
      <w:dstrike w:val="0"/>
      <w:color w:val="004276"/>
      <w:u w:val="none"/>
      <w:effect w:val="none"/>
    </w:rPr>
  </w:style>
  <w:style w:type="paragraph" w:customStyle="1" w:styleId="Caption1">
    <w:name w:val="Caption1"/>
    <w:basedOn w:val="Normal"/>
    <w:rsid w:val="00273768"/>
    <w:pPr>
      <w:spacing w:after="0" w:line="305" w:lineRule="atLeast"/>
    </w:pPr>
    <w:rPr>
      <w:rFonts w:ascii="Arial" w:eastAsia="Times New Roman" w:hAnsi="Arial" w:cs="Arial"/>
      <w:color w:val="666666"/>
      <w:sz w:val="26"/>
      <w:szCs w:val="26"/>
    </w:rPr>
  </w:style>
  <w:style w:type="paragraph" w:styleId="z-TopofForm">
    <w:name w:val="HTML Top of Form"/>
    <w:basedOn w:val="Normal"/>
    <w:next w:val="Normal"/>
    <w:link w:val="z-TopofFormChar"/>
    <w:hidden/>
    <w:uiPriority w:val="99"/>
    <w:semiHidden/>
    <w:unhideWhenUsed/>
    <w:rsid w:val="0027376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7376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7376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73768"/>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73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3768"/>
    <w:rPr>
      <w:rFonts w:ascii="Tahoma" w:hAnsi="Tahoma" w:cs="Tahoma"/>
      <w:sz w:val="16"/>
      <w:szCs w:val="16"/>
    </w:rPr>
  </w:style>
  <w:style w:type="character" w:styleId="CommentReference">
    <w:name w:val="annotation reference"/>
    <w:basedOn w:val="DefaultParagraphFont"/>
    <w:uiPriority w:val="99"/>
    <w:semiHidden/>
    <w:unhideWhenUsed/>
    <w:rsid w:val="00B12A32"/>
    <w:rPr>
      <w:sz w:val="16"/>
      <w:szCs w:val="16"/>
    </w:rPr>
  </w:style>
  <w:style w:type="paragraph" w:styleId="CommentText">
    <w:name w:val="annotation text"/>
    <w:basedOn w:val="Normal"/>
    <w:link w:val="CommentTextChar"/>
    <w:uiPriority w:val="99"/>
    <w:semiHidden/>
    <w:unhideWhenUsed/>
    <w:rsid w:val="00B12A32"/>
    <w:pPr>
      <w:spacing w:line="240" w:lineRule="auto"/>
    </w:pPr>
    <w:rPr>
      <w:sz w:val="20"/>
      <w:szCs w:val="20"/>
    </w:rPr>
  </w:style>
  <w:style w:type="character" w:customStyle="1" w:styleId="CommentTextChar">
    <w:name w:val="Comment Text Char"/>
    <w:basedOn w:val="DefaultParagraphFont"/>
    <w:link w:val="CommentText"/>
    <w:uiPriority w:val="99"/>
    <w:semiHidden/>
    <w:rsid w:val="00B12A32"/>
    <w:rPr>
      <w:sz w:val="20"/>
      <w:szCs w:val="20"/>
    </w:rPr>
  </w:style>
  <w:style w:type="paragraph" w:styleId="CommentSubject">
    <w:name w:val="annotation subject"/>
    <w:basedOn w:val="CommentText"/>
    <w:next w:val="CommentText"/>
    <w:link w:val="CommentSubjectChar"/>
    <w:uiPriority w:val="99"/>
    <w:semiHidden/>
    <w:unhideWhenUsed/>
    <w:rsid w:val="00B12A32"/>
    <w:rPr>
      <w:b/>
      <w:bCs/>
    </w:rPr>
  </w:style>
  <w:style w:type="character" w:customStyle="1" w:styleId="CommentSubjectChar">
    <w:name w:val="Comment Subject Char"/>
    <w:basedOn w:val="CommentTextChar"/>
    <w:link w:val="CommentSubject"/>
    <w:uiPriority w:val="99"/>
    <w:semiHidden/>
    <w:rsid w:val="00B12A32"/>
    <w:rPr>
      <w:b/>
      <w:bCs/>
    </w:rPr>
  </w:style>
</w:styles>
</file>

<file path=word/webSettings.xml><?xml version="1.0" encoding="utf-8"?>
<w:webSettings xmlns:r="http://schemas.openxmlformats.org/officeDocument/2006/relationships" xmlns:w="http://schemas.openxmlformats.org/wordprocessingml/2006/main">
  <w:divs>
    <w:div w:id="351340607">
      <w:bodyDiv w:val="1"/>
      <w:marLeft w:val="0"/>
      <w:marRight w:val="0"/>
      <w:marTop w:val="0"/>
      <w:marBottom w:val="0"/>
      <w:divBdr>
        <w:top w:val="none" w:sz="0" w:space="0" w:color="auto"/>
        <w:left w:val="none" w:sz="0" w:space="0" w:color="auto"/>
        <w:bottom w:val="none" w:sz="0" w:space="0" w:color="auto"/>
        <w:right w:val="none" w:sz="0" w:space="0" w:color="auto"/>
      </w:divBdr>
      <w:divsChild>
        <w:div w:id="739327254">
          <w:marLeft w:val="0"/>
          <w:marRight w:val="0"/>
          <w:marTop w:val="0"/>
          <w:marBottom w:val="0"/>
          <w:divBdr>
            <w:top w:val="single" w:sz="4" w:space="0" w:color="999999"/>
            <w:left w:val="single" w:sz="4" w:space="0" w:color="999999"/>
            <w:bottom w:val="single" w:sz="4" w:space="0" w:color="999999"/>
            <w:right w:val="single" w:sz="4" w:space="0" w:color="999999"/>
          </w:divBdr>
          <w:divsChild>
            <w:div w:id="720861207">
              <w:marLeft w:val="0"/>
              <w:marRight w:val="0"/>
              <w:marTop w:val="180"/>
              <w:marBottom w:val="0"/>
              <w:divBdr>
                <w:top w:val="single" w:sz="4" w:space="0" w:color="FFFFFF"/>
                <w:left w:val="none" w:sz="0" w:space="0" w:color="auto"/>
                <w:bottom w:val="none" w:sz="0" w:space="0" w:color="auto"/>
                <w:right w:val="none" w:sz="0" w:space="0" w:color="auto"/>
              </w:divBdr>
              <w:divsChild>
                <w:div w:id="710303488">
                  <w:marLeft w:val="0"/>
                  <w:marRight w:val="0"/>
                  <w:marTop w:val="0"/>
                  <w:marBottom w:val="0"/>
                  <w:divBdr>
                    <w:top w:val="none" w:sz="0" w:space="0" w:color="auto"/>
                    <w:left w:val="none" w:sz="0" w:space="0" w:color="auto"/>
                    <w:bottom w:val="none" w:sz="0" w:space="0" w:color="auto"/>
                    <w:right w:val="none" w:sz="0" w:space="0" w:color="auto"/>
                  </w:divBdr>
                  <w:divsChild>
                    <w:div w:id="1941255339">
                      <w:marLeft w:val="0"/>
                      <w:marRight w:val="12"/>
                      <w:marTop w:val="0"/>
                      <w:marBottom w:val="0"/>
                      <w:divBdr>
                        <w:top w:val="none" w:sz="0" w:space="0" w:color="auto"/>
                        <w:left w:val="none" w:sz="0" w:space="0" w:color="auto"/>
                        <w:bottom w:val="none" w:sz="0" w:space="0" w:color="auto"/>
                        <w:right w:val="none" w:sz="0" w:space="0" w:color="auto"/>
                      </w:divBdr>
                      <w:divsChild>
                        <w:div w:id="646203597">
                          <w:marLeft w:val="0"/>
                          <w:marRight w:val="0"/>
                          <w:marTop w:val="0"/>
                          <w:marBottom w:val="0"/>
                          <w:divBdr>
                            <w:top w:val="none" w:sz="0" w:space="0" w:color="auto"/>
                            <w:left w:val="none" w:sz="0" w:space="0" w:color="auto"/>
                            <w:bottom w:val="none" w:sz="0" w:space="0" w:color="auto"/>
                            <w:right w:val="none" w:sz="0" w:space="0" w:color="auto"/>
                          </w:divBdr>
                          <w:divsChild>
                            <w:div w:id="1182548370">
                              <w:marLeft w:val="120"/>
                              <w:marRight w:val="84"/>
                              <w:marTop w:val="0"/>
                              <w:marBottom w:val="144"/>
                              <w:divBdr>
                                <w:top w:val="none" w:sz="0" w:space="0" w:color="auto"/>
                                <w:left w:val="none" w:sz="0" w:space="0" w:color="auto"/>
                                <w:bottom w:val="none" w:sz="0" w:space="0" w:color="auto"/>
                                <w:right w:val="none" w:sz="0" w:space="0" w:color="auto"/>
                              </w:divBdr>
                              <w:divsChild>
                                <w:div w:id="1218054116">
                                  <w:marLeft w:val="0"/>
                                  <w:marRight w:val="0"/>
                                  <w:marTop w:val="0"/>
                                  <w:marBottom w:val="96"/>
                                  <w:divBdr>
                                    <w:top w:val="none" w:sz="0" w:space="0" w:color="auto"/>
                                    <w:left w:val="none" w:sz="0" w:space="0" w:color="auto"/>
                                    <w:bottom w:val="none" w:sz="0" w:space="0" w:color="auto"/>
                                    <w:right w:val="none" w:sz="0" w:space="0" w:color="auto"/>
                                  </w:divBdr>
                                  <w:divsChild>
                                    <w:div w:id="1826432218">
                                      <w:marLeft w:val="0"/>
                                      <w:marRight w:val="0"/>
                                      <w:marTop w:val="0"/>
                                      <w:marBottom w:val="36"/>
                                      <w:divBdr>
                                        <w:top w:val="none" w:sz="0" w:space="0" w:color="auto"/>
                                        <w:left w:val="none" w:sz="0" w:space="0" w:color="auto"/>
                                        <w:bottom w:val="none" w:sz="0" w:space="0" w:color="auto"/>
                                        <w:right w:val="none" w:sz="0" w:space="0" w:color="auto"/>
                                      </w:divBdr>
                                    </w:div>
                                  </w:divsChild>
                                </w:div>
                                <w:div w:id="511653592">
                                  <w:marLeft w:val="60"/>
                                  <w:marRight w:val="0"/>
                                  <w:marTop w:val="60"/>
                                  <w:marBottom w:val="60"/>
                                  <w:divBdr>
                                    <w:top w:val="none" w:sz="0" w:space="0" w:color="auto"/>
                                    <w:left w:val="none" w:sz="0" w:space="0" w:color="auto"/>
                                    <w:bottom w:val="none" w:sz="0" w:space="0" w:color="auto"/>
                                    <w:right w:val="none" w:sz="0" w:space="0" w:color="auto"/>
                                  </w:divBdr>
                                  <w:divsChild>
                                    <w:div w:id="232398134">
                                      <w:marLeft w:val="0"/>
                                      <w:marRight w:val="0"/>
                                      <w:marTop w:val="0"/>
                                      <w:marBottom w:val="0"/>
                                      <w:divBdr>
                                        <w:top w:val="single" w:sz="4" w:space="0" w:color="EAE8E9"/>
                                        <w:left w:val="single" w:sz="4" w:space="0" w:color="EAE8E9"/>
                                        <w:bottom w:val="single" w:sz="4" w:space="0" w:color="EAE8E9"/>
                                        <w:right w:val="single" w:sz="4" w:space="0" w:color="EAE8E9"/>
                                      </w:divBdr>
                                      <w:divsChild>
                                        <w:div w:id="1381440861">
                                          <w:marLeft w:val="0"/>
                                          <w:marRight w:val="0"/>
                                          <w:marTop w:val="0"/>
                                          <w:marBottom w:val="0"/>
                                          <w:divBdr>
                                            <w:top w:val="none" w:sz="0" w:space="0" w:color="auto"/>
                                            <w:left w:val="none" w:sz="0" w:space="0" w:color="auto"/>
                                            <w:bottom w:val="none" w:sz="0" w:space="0" w:color="auto"/>
                                            <w:right w:val="none" w:sz="0" w:space="0" w:color="auto"/>
                                          </w:divBdr>
                                          <w:divsChild>
                                            <w:div w:id="80631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3422">
                                  <w:marLeft w:val="0"/>
                                  <w:marRight w:val="0"/>
                                  <w:marTop w:val="360"/>
                                  <w:marBottom w:val="408"/>
                                  <w:divBdr>
                                    <w:top w:val="none" w:sz="0" w:space="0" w:color="auto"/>
                                    <w:left w:val="none" w:sz="0" w:space="0" w:color="auto"/>
                                    <w:bottom w:val="none" w:sz="0" w:space="0" w:color="auto"/>
                                    <w:right w:val="none" w:sz="0" w:space="0" w:color="auto"/>
                                  </w:divBdr>
                                </w:div>
                                <w:div w:id="192886707">
                                  <w:marLeft w:val="0"/>
                                  <w:marRight w:val="180"/>
                                  <w:marTop w:val="72"/>
                                  <w:marBottom w:val="120"/>
                                  <w:divBdr>
                                    <w:top w:val="none" w:sz="0" w:space="0" w:color="auto"/>
                                    <w:left w:val="none" w:sz="0" w:space="0" w:color="auto"/>
                                    <w:bottom w:val="none" w:sz="0" w:space="0" w:color="auto"/>
                                    <w:right w:val="none" w:sz="0" w:space="0" w:color="auto"/>
                                  </w:divBdr>
                                  <w:divsChild>
                                    <w:div w:id="391121521">
                                      <w:marLeft w:val="120"/>
                                      <w:marRight w:val="84"/>
                                      <w:marTop w:val="0"/>
                                      <w:marBottom w:val="144"/>
                                      <w:divBdr>
                                        <w:top w:val="none" w:sz="0" w:space="0" w:color="auto"/>
                                        <w:left w:val="none" w:sz="0" w:space="0" w:color="auto"/>
                                        <w:bottom w:val="none" w:sz="0" w:space="0" w:color="auto"/>
                                        <w:right w:val="none" w:sz="0" w:space="0" w:color="auto"/>
                                      </w:divBdr>
                                    </w:div>
                                  </w:divsChild>
                                </w:div>
                                <w:div w:id="863790932">
                                  <w:marLeft w:val="0"/>
                                  <w:marRight w:val="180"/>
                                  <w:marTop w:val="0"/>
                                  <w:marBottom w:val="240"/>
                                  <w:divBdr>
                                    <w:top w:val="none" w:sz="0" w:space="0" w:color="auto"/>
                                    <w:left w:val="none" w:sz="0" w:space="0" w:color="auto"/>
                                    <w:bottom w:val="none" w:sz="0" w:space="0" w:color="auto"/>
                                    <w:right w:val="none" w:sz="0" w:space="0" w:color="auto"/>
                                  </w:divBdr>
                                  <w:divsChild>
                                    <w:div w:id="240069620">
                                      <w:marLeft w:val="0"/>
                                      <w:marRight w:val="0"/>
                                      <w:marTop w:val="0"/>
                                      <w:marBottom w:val="0"/>
                                      <w:divBdr>
                                        <w:top w:val="single" w:sz="4" w:space="5" w:color="FFFFFF"/>
                                        <w:left w:val="none" w:sz="0" w:space="0" w:color="auto"/>
                                        <w:bottom w:val="none" w:sz="0" w:space="0" w:color="auto"/>
                                        <w:right w:val="none" w:sz="0" w:space="0" w:color="auto"/>
                                      </w:divBdr>
                                      <w:divsChild>
                                        <w:div w:id="1619986499">
                                          <w:blockQuote w:val="1"/>
                                          <w:marLeft w:val="0"/>
                                          <w:marRight w:val="0"/>
                                          <w:marTop w:val="0"/>
                                          <w:marBottom w:val="72"/>
                                          <w:divBdr>
                                            <w:top w:val="none" w:sz="0" w:space="0" w:color="auto"/>
                                            <w:left w:val="none" w:sz="0" w:space="0" w:color="auto"/>
                                            <w:bottom w:val="none" w:sz="0" w:space="0" w:color="auto"/>
                                            <w:right w:val="none" w:sz="0" w:space="0" w:color="auto"/>
                                          </w:divBdr>
                                        </w:div>
                                      </w:divsChild>
                                    </w:div>
                                  </w:divsChild>
                                </w:div>
                                <w:div w:id="370542631">
                                  <w:marLeft w:val="0"/>
                                  <w:marRight w:val="0"/>
                                  <w:marTop w:val="360"/>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301495">
      <w:bodyDiv w:val="1"/>
      <w:marLeft w:val="0"/>
      <w:marRight w:val="0"/>
      <w:marTop w:val="0"/>
      <w:marBottom w:val="0"/>
      <w:divBdr>
        <w:top w:val="none" w:sz="0" w:space="0" w:color="auto"/>
        <w:left w:val="none" w:sz="0" w:space="0" w:color="auto"/>
        <w:bottom w:val="none" w:sz="0" w:space="0" w:color="auto"/>
        <w:right w:val="none" w:sz="0" w:space="0" w:color="auto"/>
      </w:divBdr>
      <w:divsChild>
        <w:div w:id="313070494">
          <w:marLeft w:val="0"/>
          <w:marRight w:val="0"/>
          <w:marTop w:val="0"/>
          <w:marBottom w:val="0"/>
          <w:divBdr>
            <w:top w:val="single" w:sz="4" w:space="0" w:color="999999"/>
            <w:left w:val="single" w:sz="4" w:space="0" w:color="999999"/>
            <w:bottom w:val="single" w:sz="4" w:space="0" w:color="999999"/>
            <w:right w:val="single" w:sz="4" w:space="0" w:color="999999"/>
          </w:divBdr>
          <w:divsChild>
            <w:div w:id="1275020266">
              <w:marLeft w:val="0"/>
              <w:marRight w:val="0"/>
              <w:marTop w:val="180"/>
              <w:marBottom w:val="0"/>
              <w:divBdr>
                <w:top w:val="single" w:sz="4" w:space="0" w:color="FFFFFF"/>
                <w:left w:val="none" w:sz="0" w:space="0" w:color="auto"/>
                <w:bottom w:val="none" w:sz="0" w:space="0" w:color="auto"/>
                <w:right w:val="none" w:sz="0" w:space="0" w:color="auto"/>
              </w:divBdr>
              <w:divsChild>
                <w:div w:id="1720013865">
                  <w:marLeft w:val="0"/>
                  <w:marRight w:val="0"/>
                  <w:marTop w:val="0"/>
                  <w:marBottom w:val="0"/>
                  <w:divBdr>
                    <w:top w:val="none" w:sz="0" w:space="0" w:color="auto"/>
                    <w:left w:val="none" w:sz="0" w:space="0" w:color="auto"/>
                    <w:bottom w:val="none" w:sz="0" w:space="0" w:color="auto"/>
                    <w:right w:val="none" w:sz="0" w:space="0" w:color="auto"/>
                  </w:divBdr>
                  <w:divsChild>
                    <w:div w:id="1301308752">
                      <w:marLeft w:val="0"/>
                      <w:marRight w:val="12"/>
                      <w:marTop w:val="0"/>
                      <w:marBottom w:val="0"/>
                      <w:divBdr>
                        <w:top w:val="none" w:sz="0" w:space="0" w:color="auto"/>
                        <w:left w:val="none" w:sz="0" w:space="0" w:color="auto"/>
                        <w:bottom w:val="none" w:sz="0" w:space="0" w:color="auto"/>
                        <w:right w:val="none" w:sz="0" w:space="0" w:color="auto"/>
                      </w:divBdr>
                      <w:divsChild>
                        <w:div w:id="854540665">
                          <w:marLeft w:val="0"/>
                          <w:marRight w:val="0"/>
                          <w:marTop w:val="0"/>
                          <w:marBottom w:val="0"/>
                          <w:divBdr>
                            <w:top w:val="none" w:sz="0" w:space="0" w:color="auto"/>
                            <w:left w:val="none" w:sz="0" w:space="0" w:color="auto"/>
                            <w:bottom w:val="none" w:sz="0" w:space="0" w:color="auto"/>
                            <w:right w:val="none" w:sz="0" w:space="0" w:color="auto"/>
                          </w:divBdr>
                          <w:divsChild>
                            <w:div w:id="607083491">
                              <w:marLeft w:val="120"/>
                              <w:marRight w:val="84"/>
                              <w:marTop w:val="0"/>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994022">
      <w:bodyDiv w:val="1"/>
      <w:marLeft w:val="0"/>
      <w:marRight w:val="0"/>
      <w:marTop w:val="0"/>
      <w:marBottom w:val="0"/>
      <w:divBdr>
        <w:top w:val="none" w:sz="0" w:space="0" w:color="auto"/>
        <w:left w:val="none" w:sz="0" w:space="0" w:color="auto"/>
        <w:bottom w:val="none" w:sz="0" w:space="0" w:color="auto"/>
        <w:right w:val="none" w:sz="0" w:space="0" w:color="auto"/>
      </w:divBdr>
      <w:divsChild>
        <w:div w:id="1921282516">
          <w:marLeft w:val="0"/>
          <w:marRight w:val="0"/>
          <w:marTop w:val="0"/>
          <w:marBottom w:val="0"/>
          <w:divBdr>
            <w:top w:val="none" w:sz="0" w:space="0" w:color="auto"/>
            <w:left w:val="none" w:sz="0" w:space="0" w:color="auto"/>
            <w:bottom w:val="none" w:sz="0" w:space="0" w:color="auto"/>
            <w:right w:val="none" w:sz="0" w:space="0" w:color="auto"/>
          </w:divBdr>
          <w:divsChild>
            <w:div w:id="506100437">
              <w:marLeft w:val="0"/>
              <w:marRight w:val="60"/>
              <w:marTop w:val="0"/>
              <w:marBottom w:val="0"/>
              <w:divBdr>
                <w:top w:val="none" w:sz="0" w:space="0" w:color="auto"/>
                <w:left w:val="none" w:sz="0" w:space="0" w:color="auto"/>
                <w:bottom w:val="none" w:sz="0" w:space="0" w:color="auto"/>
                <w:right w:val="none" w:sz="0" w:space="0" w:color="auto"/>
              </w:divBdr>
              <w:divsChild>
                <w:div w:id="1400984746">
                  <w:marLeft w:val="0"/>
                  <w:marRight w:val="0"/>
                  <w:marTop w:val="0"/>
                  <w:marBottom w:val="120"/>
                  <w:divBdr>
                    <w:top w:val="single" w:sz="4" w:space="0" w:color="CCCCCC"/>
                    <w:left w:val="single" w:sz="4" w:space="0" w:color="CCCCCC"/>
                    <w:bottom w:val="single" w:sz="4" w:space="3" w:color="CCCCCC"/>
                    <w:right w:val="single" w:sz="4" w:space="0" w:color="CCCCCC"/>
                  </w:divBdr>
                  <w:divsChild>
                    <w:div w:id="340200901">
                      <w:marLeft w:val="0"/>
                      <w:marRight w:val="84"/>
                      <w:marTop w:val="0"/>
                      <w:marBottom w:val="0"/>
                      <w:divBdr>
                        <w:top w:val="none" w:sz="0" w:space="0" w:color="auto"/>
                        <w:left w:val="none" w:sz="0" w:space="0" w:color="auto"/>
                        <w:bottom w:val="none" w:sz="0" w:space="0" w:color="auto"/>
                        <w:right w:val="none" w:sz="0" w:space="0" w:color="auto"/>
                      </w:divBdr>
                    </w:div>
                    <w:div w:id="147116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hyperlink" Target="http://www.ghsa.org/" TargetMode="External"/><Relationship Id="rId3" Type="http://schemas.openxmlformats.org/officeDocument/2006/relationships/styles" Target="styles.xml"/><Relationship Id="rId21" Type="http://schemas.openxmlformats.org/officeDocument/2006/relationships/control" Target="activeX/activeX7.xml"/><Relationship Id="rId7" Type="http://schemas.openxmlformats.org/officeDocument/2006/relationships/hyperlink" Target="http://topics.nytimes.com/top/reference/timestopics/people/r/matt_richtel/index.html?inline=nyt-per" TargetMode="External"/><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hyperlink" Target="http://topics.nytimes.com/top/reference/timestopics/organizations/n/national_transportation_safety_board/index.html?inline=nyt-org"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yperlink" Target="http://www.fiafoundation.org/Pages/homepage.aspx"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ontrol" Target="activeX/activeX2.xml"/><Relationship Id="rId24"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hyperlink" Target="http://www.autoalliance.org/" TargetMode="External"/><Relationship Id="rId10" Type="http://schemas.openxmlformats.org/officeDocument/2006/relationships/image" Target="media/image3.wmf"/><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hyperlink" Target="http://www.ctia.org/" TargetMode="Externa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51532-2FF3-45BD-8D27-42BCA922B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1492</Words>
  <Characters>8507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rtsd</Company>
  <LinksUpToDate>false</LinksUpToDate>
  <CharactersWithSpaces>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RHS</cp:lastModifiedBy>
  <cp:revision>6</cp:revision>
  <dcterms:created xsi:type="dcterms:W3CDTF">2011-12-14T13:49:00Z</dcterms:created>
  <dcterms:modified xsi:type="dcterms:W3CDTF">2011-12-16T14:01:00Z</dcterms:modified>
</cp:coreProperties>
</file>